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8587A" w14:textId="49A669D6" w:rsidR="000A51BE" w:rsidRPr="004D3FB9" w:rsidRDefault="00750948">
      <w:pPr>
        <w:pStyle w:val="Heading1"/>
        <w:jc w:val="center"/>
        <w:rPr>
          <w:rFonts w:ascii="Calibri" w:hAnsi="Calibri" w:cs="Calibri"/>
        </w:rPr>
      </w:pPr>
      <w:bookmarkStart w:id="0" w:name="_Toc195267740"/>
      <w:bookmarkStart w:id="1" w:name="_Toc195269187"/>
      <w:r>
        <w:rPr>
          <w:rFonts w:ascii="Calibri" w:hAnsi="Calibri" w:cs="Calibri"/>
          <w:noProof/>
        </w:rPr>
        <w:drawing>
          <wp:anchor distT="0" distB="0" distL="114300" distR="114300" simplePos="0" relativeHeight="251658240" behindDoc="0" locked="0" layoutInCell="1" allowOverlap="1" wp14:anchorId="7B98D382" wp14:editId="103706C5">
            <wp:simplePos x="0" y="0"/>
            <wp:positionH relativeFrom="column">
              <wp:posOffset>-583482</wp:posOffset>
            </wp:positionH>
            <wp:positionV relativeFrom="paragraph">
              <wp:posOffset>-662636</wp:posOffset>
            </wp:positionV>
            <wp:extent cx="3720138" cy="1278006"/>
            <wp:effectExtent l="0" t="0" r="1270" b="5080"/>
            <wp:wrapNone/>
            <wp:docPr id="96981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12765" name="Picture 9698127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0138" cy="1278006"/>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409733DC" w14:textId="01C93B0E" w:rsidR="000A51BE" w:rsidRPr="004D3FB9" w:rsidRDefault="000A51BE">
      <w:pPr>
        <w:pStyle w:val="Heading1"/>
        <w:jc w:val="center"/>
        <w:rPr>
          <w:rFonts w:ascii="Calibri" w:hAnsi="Calibri" w:cs="Calibri"/>
        </w:rPr>
      </w:pPr>
    </w:p>
    <w:p w14:paraId="065810C4" w14:textId="77777777" w:rsidR="00F4161A" w:rsidRDefault="00F4161A">
      <w:pPr>
        <w:pStyle w:val="Heading1"/>
        <w:jc w:val="center"/>
        <w:rPr>
          <w:rFonts w:ascii="Calibri" w:hAnsi="Calibri" w:cs="Calibri"/>
        </w:rPr>
      </w:pPr>
    </w:p>
    <w:p w14:paraId="26E4E0D3" w14:textId="77777777" w:rsidR="00F4161A" w:rsidRDefault="00F4161A">
      <w:pPr>
        <w:pStyle w:val="Heading1"/>
        <w:jc w:val="center"/>
        <w:rPr>
          <w:rFonts w:ascii="Calibri" w:hAnsi="Calibri" w:cs="Calibri"/>
        </w:rPr>
      </w:pPr>
    </w:p>
    <w:p w14:paraId="028498BE" w14:textId="77777777" w:rsidR="00F4161A" w:rsidRDefault="00F4161A" w:rsidP="0046784B">
      <w:pPr>
        <w:pStyle w:val="Heading1"/>
        <w:rPr>
          <w:rFonts w:ascii="Calibri" w:hAnsi="Calibri" w:cs="Calibri"/>
        </w:rPr>
      </w:pPr>
    </w:p>
    <w:p w14:paraId="5D38056E" w14:textId="77777777" w:rsidR="00F4161A" w:rsidRDefault="00F4161A">
      <w:pPr>
        <w:pStyle w:val="Heading1"/>
        <w:jc w:val="center"/>
        <w:rPr>
          <w:rFonts w:ascii="Calibri" w:hAnsi="Calibri" w:cs="Calibri"/>
        </w:rPr>
      </w:pPr>
    </w:p>
    <w:p w14:paraId="03AD5C36" w14:textId="33E46D0B" w:rsidR="000A51BE" w:rsidRPr="004D3FB9" w:rsidRDefault="00783E6B">
      <w:pPr>
        <w:pStyle w:val="Heading1"/>
        <w:jc w:val="center"/>
        <w:rPr>
          <w:rFonts w:ascii="Calibri" w:hAnsi="Calibri" w:cs="Calibri"/>
        </w:rPr>
      </w:pPr>
      <w:bookmarkStart w:id="2" w:name="_Toc195267741"/>
      <w:bookmarkStart w:id="3" w:name="_Toc195269082"/>
      <w:bookmarkStart w:id="4" w:name="_Toc195269188"/>
      <w:r w:rsidRPr="004D3FB9">
        <w:rPr>
          <w:rFonts w:ascii="Calibri" w:hAnsi="Calibri" w:cs="Calibri"/>
        </w:rPr>
        <w:t>INSPIRE Implementation Working Group Meeting</w:t>
      </w:r>
      <w:bookmarkEnd w:id="2"/>
      <w:bookmarkEnd w:id="3"/>
      <w:bookmarkEnd w:id="4"/>
    </w:p>
    <w:p w14:paraId="3A57B8BD" w14:textId="0A28F792" w:rsidR="000A51BE" w:rsidRDefault="00783E6B" w:rsidP="00E548E5">
      <w:pPr>
        <w:pStyle w:val="Heading1"/>
        <w:jc w:val="center"/>
        <w:rPr>
          <w:rFonts w:ascii="Calibri" w:hAnsi="Calibri" w:cs="Calibri"/>
        </w:rPr>
      </w:pPr>
      <w:bookmarkStart w:id="5" w:name="_Toc195267742"/>
      <w:bookmarkStart w:id="6" w:name="_Toc195269083"/>
      <w:bookmarkStart w:id="7" w:name="_Toc195269189"/>
      <w:r w:rsidRPr="004D3FB9">
        <w:rPr>
          <w:rFonts w:ascii="Calibri" w:hAnsi="Calibri" w:cs="Calibri"/>
        </w:rPr>
        <w:t>Virtual Meeting</w:t>
      </w:r>
      <w:bookmarkEnd w:id="5"/>
      <w:bookmarkEnd w:id="6"/>
      <w:bookmarkEnd w:id="7"/>
    </w:p>
    <w:p w14:paraId="7ABBF0F7" w14:textId="6D76B77E" w:rsidR="00E548E5" w:rsidRPr="00E548E5" w:rsidRDefault="0046784B" w:rsidP="00E548E5">
      <w:pPr>
        <w:pStyle w:val="Heading1"/>
        <w:jc w:val="center"/>
        <w:rPr>
          <w:rFonts w:cstheme="majorHAnsi"/>
        </w:rPr>
      </w:pPr>
      <w:r>
        <w:rPr>
          <w:rFonts w:cstheme="majorHAnsi"/>
        </w:rPr>
        <w:t>25 September 2025</w:t>
      </w:r>
    </w:p>
    <w:p w14:paraId="5256EDDF" w14:textId="60CA3D81" w:rsidR="000A51BE" w:rsidRPr="004D3FB9" w:rsidRDefault="000A51BE">
      <w:pPr>
        <w:rPr>
          <w:rFonts w:ascii="Calibri" w:hAnsi="Calibri" w:cs="Calibri"/>
        </w:rPr>
      </w:pPr>
    </w:p>
    <w:p w14:paraId="6BF05B3A" w14:textId="42DF6C2C" w:rsidR="000A51BE" w:rsidRPr="004D3FB9" w:rsidRDefault="000A51BE">
      <w:pPr>
        <w:rPr>
          <w:rFonts w:ascii="Calibri" w:hAnsi="Calibri" w:cs="Calibri"/>
        </w:rPr>
      </w:pPr>
    </w:p>
    <w:p w14:paraId="7EE8AA64" w14:textId="1502371D" w:rsidR="000A51BE" w:rsidRPr="004D3FB9" w:rsidRDefault="000A51BE">
      <w:pPr>
        <w:rPr>
          <w:rFonts w:ascii="Calibri" w:hAnsi="Calibri" w:cs="Calibri"/>
        </w:rPr>
      </w:pPr>
    </w:p>
    <w:p w14:paraId="3EDDB4F1" w14:textId="61D9EFF2" w:rsidR="000A51BE" w:rsidRPr="004D3FB9" w:rsidRDefault="000A51BE">
      <w:pPr>
        <w:rPr>
          <w:rFonts w:ascii="Calibri" w:hAnsi="Calibri" w:cs="Calibri"/>
        </w:rPr>
      </w:pPr>
    </w:p>
    <w:p w14:paraId="5A7349B5" w14:textId="77A4B590" w:rsidR="000A51BE" w:rsidRPr="004D3FB9" w:rsidRDefault="000A51BE">
      <w:pPr>
        <w:rPr>
          <w:rFonts w:ascii="Calibri" w:hAnsi="Calibri" w:cs="Calibri"/>
        </w:rPr>
      </w:pPr>
    </w:p>
    <w:p w14:paraId="13DF7B86" w14:textId="2074DBE0" w:rsidR="000A51BE" w:rsidRPr="004D3FB9" w:rsidRDefault="000A51BE">
      <w:pPr>
        <w:rPr>
          <w:rFonts w:ascii="Calibri" w:hAnsi="Calibri" w:cs="Calibri"/>
        </w:rPr>
      </w:pPr>
    </w:p>
    <w:p w14:paraId="7F928430" w14:textId="5CA3DBC9" w:rsidR="000A51BE" w:rsidRPr="004D3FB9" w:rsidRDefault="000A51BE">
      <w:pPr>
        <w:rPr>
          <w:rFonts w:ascii="Calibri" w:hAnsi="Calibri" w:cs="Calibri"/>
        </w:rPr>
      </w:pPr>
    </w:p>
    <w:p w14:paraId="32E634B4" w14:textId="3A6EA641" w:rsidR="000A51BE" w:rsidRPr="004D3FB9" w:rsidRDefault="000A51BE">
      <w:pPr>
        <w:rPr>
          <w:rFonts w:ascii="Calibri" w:hAnsi="Calibri" w:cs="Calibri"/>
        </w:rPr>
      </w:pPr>
    </w:p>
    <w:p w14:paraId="44809C41" w14:textId="0DF40F22" w:rsidR="000A51BE" w:rsidRPr="004D3FB9" w:rsidRDefault="000A51BE">
      <w:pPr>
        <w:rPr>
          <w:rFonts w:ascii="Calibri" w:hAnsi="Calibri" w:cs="Calibri"/>
        </w:rPr>
      </w:pPr>
    </w:p>
    <w:p w14:paraId="14F752AA" w14:textId="5683CA89" w:rsidR="000A51BE" w:rsidRPr="004D3FB9" w:rsidRDefault="000A51BE">
      <w:pPr>
        <w:rPr>
          <w:rFonts w:ascii="Calibri" w:hAnsi="Calibri" w:cs="Calibri"/>
        </w:rPr>
      </w:pPr>
    </w:p>
    <w:p w14:paraId="2F5C2A86" w14:textId="62BE682F" w:rsidR="000A51BE" w:rsidRPr="004D3FB9" w:rsidRDefault="000A51BE">
      <w:pPr>
        <w:rPr>
          <w:rFonts w:ascii="Calibri" w:hAnsi="Calibri" w:cs="Calibri"/>
        </w:rPr>
      </w:pPr>
    </w:p>
    <w:p w14:paraId="7DD82041" w14:textId="13B0B7A6" w:rsidR="000A51BE" w:rsidRPr="004D3FB9" w:rsidRDefault="000A51BE">
      <w:pPr>
        <w:rPr>
          <w:rFonts w:ascii="Calibri" w:hAnsi="Calibri" w:cs="Calibri"/>
        </w:rPr>
      </w:pPr>
    </w:p>
    <w:p w14:paraId="675A6C0D" w14:textId="361A85A0" w:rsidR="000A51BE" w:rsidRPr="004D3FB9" w:rsidRDefault="000A51BE">
      <w:pPr>
        <w:rPr>
          <w:rFonts w:ascii="Calibri" w:hAnsi="Calibri" w:cs="Calibri"/>
        </w:rPr>
      </w:pPr>
    </w:p>
    <w:p w14:paraId="12F0141B" w14:textId="12B112E5" w:rsidR="000A51BE" w:rsidRPr="004D3FB9" w:rsidRDefault="000A51BE">
      <w:pPr>
        <w:rPr>
          <w:rFonts w:ascii="Calibri" w:hAnsi="Calibri" w:cs="Calibri"/>
        </w:rPr>
      </w:pPr>
    </w:p>
    <w:p w14:paraId="1F3FFA12" w14:textId="4472273A" w:rsidR="000A51BE" w:rsidRPr="004D3FB9" w:rsidRDefault="000A51BE">
      <w:pPr>
        <w:rPr>
          <w:rFonts w:ascii="Calibri" w:hAnsi="Calibri" w:cs="Calibri"/>
        </w:rPr>
      </w:pPr>
    </w:p>
    <w:p w14:paraId="74694918" w14:textId="19627A2E" w:rsidR="000A51BE" w:rsidRPr="004D3FB9" w:rsidRDefault="000A51BE">
      <w:pPr>
        <w:rPr>
          <w:rFonts w:ascii="Calibri" w:hAnsi="Calibri" w:cs="Calibri"/>
        </w:rPr>
      </w:pPr>
    </w:p>
    <w:p w14:paraId="062625A4" w14:textId="48C33CC2" w:rsidR="000A51BE" w:rsidRPr="004D3FB9" w:rsidRDefault="000A51BE">
      <w:pPr>
        <w:rPr>
          <w:rFonts w:ascii="Calibri" w:hAnsi="Calibri" w:cs="Calibri"/>
        </w:rPr>
      </w:pPr>
    </w:p>
    <w:p w14:paraId="7B10FF1B" w14:textId="77777777" w:rsidR="00A8688F" w:rsidRDefault="00A8688F">
      <w:pPr>
        <w:pStyle w:val="Heading1"/>
        <w:rPr>
          <w:rFonts w:ascii="Calibri" w:hAnsi="Calibri" w:cs="Calibri"/>
        </w:rPr>
      </w:pPr>
      <w:bookmarkStart w:id="8" w:name="_Toc195267752"/>
      <w:bookmarkStart w:id="9" w:name="_Toc195269191"/>
    </w:p>
    <w:p w14:paraId="070719FA" w14:textId="77777777" w:rsidR="00EA2215" w:rsidRPr="00EA2215" w:rsidRDefault="00EA2215" w:rsidP="00EA2215"/>
    <w:p w14:paraId="1ADE9BA8" w14:textId="77777777" w:rsidR="00AD6E31" w:rsidRDefault="00AD6E31">
      <w:pPr>
        <w:pStyle w:val="Heading1"/>
        <w:rPr>
          <w:rFonts w:ascii="Calibri" w:hAnsi="Calibri" w:cs="Calibri"/>
        </w:rPr>
      </w:pPr>
    </w:p>
    <w:p w14:paraId="500988A1" w14:textId="39736460" w:rsidR="000A51BE" w:rsidRPr="004D3FB9" w:rsidRDefault="00783E6B">
      <w:pPr>
        <w:pStyle w:val="Heading1"/>
        <w:rPr>
          <w:rFonts w:ascii="Calibri" w:hAnsi="Calibri" w:cs="Calibri"/>
        </w:rPr>
      </w:pPr>
      <w:r w:rsidRPr="004D3FB9">
        <w:rPr>
          <w:rFonts w:ascii="Calibri" w:hAnsi="Calibri" w:cs="Calibri"/>
        </w:rPr>
        <w:t>Acronyms</w:t>
      </w:r>
      <w:bookmarkEnd w:id="8"/>
      <w:bookmarkEnd w:id="9"/>
      <w:r w:rsidRPr="004D3FB9">
        <w:rPr>
          <w:rFonts w:ascii="Calibri" w:hAnsi="Calibri" w:cs="Calibri"/>
        </w:rPr>
        <w:t xml:space="preserve"> </w:t>
      </w:r>
    </w:p>
    <w:p w14:paraId="18CB640E" w14:textId="77777777" w:rsidR="000A51BE" w:rsidRPr="004D3FB9" w:rsidRDefault="000A51BE">
      <w:pPr>
        <w:spacing w:line="360" w:lineRule="auto"/>
        <w:rPr>
          <w:rFonts w:ascii="Calibri" w:hAnsi="Calibri" w:cs="Calibri"/>
        </w:rPr>
      </w:pPr>
    </w:p>
    <w:p w14:paraId="4DCA1F36" w14:textId="5CD455CE" w:rsidR="000A51BE" w:rsidRPr="007F5C6F" w:rsidRDefault="007F5C6F">
      <w:pPr>
        <w:spacing w:line="360" w:lineRule="auto"/>
      </w:pPr>
      <w:r>
        <w:t xml:space="preserve">CIFF </w:t>
      </w:r>
      <w:r>
        <w:tab/>
      </w:r>
      <w:r>
        <w:tab/>
      </w:r>
      <w:r>
        <w:tab/>
      </w:r>
      <w:r>
        <w:tab/>
      </w:r>
      <w:r>
        <w:tab/>
      </w:r>
      <w:r w:rsidRPr="007F5C6F">
        <w:t>Children's Investment Fund Foundation</w:t>
      </w:r>
    </w:p>
    <w:p w14:paraId="6C1AE5BD" w14:textId="77777777" w:rsidR="000A51BE" w:rsidRDefault="00783E6B">
      <w:pPr>
        <w:spacing w:line="360" w:lineRule="auto"/>
        <w:rPr>
          <w:rFonts w:ascii="Calibri" w:hAnsi="Calibri" w:cs="Calibri"/>
        </w:rPr>
      </w:pPr>
      <w:r w:rsidRPr="004D3FB9">
        <w:rPr>
          <w:rFonts w:ascii="Calibri" w:hAnsi="Calibri" w:cs="Calibri"/>
        </w:rPr>
        <w:t xml:space="preserve">ISS </w:t>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t>Institute for Security Studies</w:t>
      </w:r>
    </w:p>
    <w:p w14:paraId="451FFC82" w14:textId="490A90AF" w:rsidR="0081218C" w:rsidRPr="004D3FB9" w:rsidRDefault="0081218C">
      <w:pPr>
        <w:spacing w:line="360" w:lineRule="auto"/>
        <w:rPr>
          <w:rFonts w:ascii="Calibri" w:hAnsi="Calibri" w:cs="Calibri"/>
        </w:rPr>
      </w:pPr>
      <w:r>
        <w:rPr>
          <w:rFonts w:ascii="Calibri" w:hAnsi="Calibri" w:cs="Calibri"/>
        </w:rPr>
        <w:t>IPV</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Intimate Partner Violence </w:t>
      </w:r>
    </w:p>
    <w:p w14:paraId="7A36BA25" w14:textId="77777777" w:rsidR="00365DE5" w:rsidRDefault="00783E6B" w:rsidP="00365DE5">
      <w:pPr>
        <w:spacing w:line="360" w:lineRule="auto"/>
        <w:rPr>
          <w:rFonts w:ascii="Calibri" w:hAnsi="Calibri" w:cs="Calibri"/>
        </w:rPr>
      </w:pPr>
      <w:r w:rsidRPr="004D3FB9">
        <w:rPr>
          <w:rFonts w:ascii="Calibri" w:hAnsi="Calibri" w:cs="Calibri"/>
        </w:rPr>
        <w:t xml:space="preserve">IWG </w:t>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t>Implementation Working Grou</w:t>
      </w:r>
      <w:r w:rsidR="00365DE5">
        <w:rPr>
          <w:rFonts w:ascii="Calibri" w:hAnsi="Calibri" w:cs="Calibri"/>
        </w:rPr>
        <w:t>p</w:t>
      </w:r>
    </w:p>
    <w:p w14:paraId="274A05B9" w14:textId="700A2F10" w:rsidR="00624673" w:rsidRPr="004D3FB9" w:rsidRDefault="00365DE5" w:rsidP="00365DE5">
      <w:pPr>
        <w:spacing w:line="360" w:lineRule="auto"/>
        <w:rPr>
          <w:rFonts w:ascii="Calibri" w:hAnsi="Calibri" w:cs="Calibri"/>
        </w:rPr>
      </w:pPr>
      <w:r>
        <w:rPr>
          <w:rFonts w:ascii="Calibri" w:hAnsi="Calibri" w:cs="Calibri"/>
        </w:rPr>
        <w:t xml:space="preserve">LMIC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t>L</w:t>
      </w:r>
      <w:r w:rsidRPr="00CB3D34">
        <w:t>ow- and middle-income countries</w:t>
      </w:r>
    </w:p>
    <w:p w14:paraId="08F44A23" w14:textId="77777777" w:rsidR="000A51BE" w:rsidRPr="004D3FB9" w:rsidRDefault="00783E6B">
      <w:pPr>
        <w:spacing w:line="360" w:lineRule="auto"/>
        <w:ind w:left="3600" w:hanging="3600"/>
        <w:rPr>
          <w:rFonts w:ascii="Calibri" w:hAnsi="Calibri" w:cs="Calibri"/>
        </w:rPr>
      </w:pPr>
      <w:r w:rsidRPr="004D3FB9">
        <w:rPr>
          <w:rFonts w:ascii="Calibri" w:hAnsi="Calibri" w:cs="Calibri"/>
        </w:rPr>
        <w:t>SRSG - VAC</w:t>
      </w:r>
      <w:r w:rsidRPr="004D3FB9">
        <w:rPr>
          <w:rFonts w:ascii="Calibri" w:hAnsi="Calibri" w:cs="Calibri"/>
        </w:rPr>
        <w:tab/>
        <w:t>UN Office of the Special Representative of the Secretary-General on Violence Against Children</w:t>
      </w:r>
    </w:p>
    <w:p w14:paraId="3562118A" w14:textId="77777777" w:rsidR="000A51BE" w:rsidRPr="004D3FB9" w:rsidRDefault="00783E6B">
      <w:pPr>
        <w:spacing w:line="360" w:lineRule="auto"/>
        <w:rPr>
          <w:rFonts w:ascii="Calibri" w:hAnsi="Calibri" w:cs="Calibri"/>
        </w:rPr>
      </w:pPr>
      <w:r w:rsidRPr="004D3FB9">
        <w:rPr>
          <w:rFonts w:ascii="Calibri" w:hAnsi="Calibri" w:cs="Calibri"/>
        </w:rPr>
        <w:t xml:space="preserve">USAID </w:t>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t>United States Agency for International Development</w:t>
      </w:r>
    </w:p>
    <w:p w14:paraId="0E47ACBC" w14:textId="77777777" w:rsidR="000A51BE" w:rsidRDefault="00783E6B">
      <w:pPr>
        <w:spacing w:line="360" w:lineRule="auto"/>
        <w:rPr>
          <w:rFonts w:ascii="Calibri" w:hAnsi="Calibri" w:cs="Calibri"/>
        </w:rPr>
      </w:pPr>
      <w:r w:rsidRPr="004D3FB9">
        <w:rPr>
          <w:rFonts w:ascii="Calibri" w:hAnsi="Calibri" w:cs="Calibri"/>
        </w:rPr>
        <w:t>VAC</w:t>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t>Violence Against Children</w:t>
      </w:r>
    </w:p>
    <w:p w14:paraId="5D57C989" w14:textId="42097EA0" w:rsidR="00AD6E31" w:rsidRDefault="00AD6E31">
      <w:pPr>
        <w:spacing w:line="360" w:lineRule="auto"/>
        <w:rPr>
          <w:rFonts w:ascii="Calibri" w:hAnsi="Calibri" w:cs="Calibri"/>
        </w:rPr>
      </w:pPr>
      <w:r>
        <w:rPr>
          <w:rFonts w:ascii="Calibri" w:hAnsi="Calibri" w:cs="Calibri"/>
        </w:rPr>
        <w:t>VACS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Violence Against Children and Youth Surveys </w:t>
      </w:r>
    </w:p>
    <w:p w14:paraId="7E226935" w14:textId="484EF8B5" w:rsidR="004321C0" w:rsidRPr="004D3FB9" w:rsidRDefault="004321C0">
      <w:pPr>
        <w:spacing w:line="360" w:lineRule="auto"/>
        <w:rPr>
          <w:rFonts w:ascii="Calibri" w:hAnsi="Calibri" w:cs="Calibri"/>
        </w:rPr>
      </w:pPr>
      <w:r>
        <w:rPr>
          <w:rFonts w:ascii="Calibri" w:hAnsi="Calibri" w:cs="Calibri"/>
        </w:rPr>
        <w:t>VAW</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Violence Against Women </w:t>
      </w:r>
    </w:p>
    <w:p w14:paraId="20BE777F" w14:textId="279AB442" w:rsidR="000A51BE" w:rsidRPr="004D3FB9" w:rsidRDefault="00783E6B">
      <w:pPr>
        <w:spacing w:line="360" w:lineRule="auto"/>
        <w:rPr>
          <w:rFonts w:ascii="Calibri" w:hAnsi="Calibri" w:cs="Calibri"/>
        </w:rPr>
      </w:pPr>
      <w:r w:rsidRPr="004D3FB9">
        <w:rPr>
          <w:rFonts w:ascii="Calibri" w:hAnsi="Calibri" w:cs="Calibri"/>
        </w:rPr>
        <w:t xml:space="preserve">WHO </w:t>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r>
      <w:r w:rsidRPr="004D3FB9">
        <w:rPr>
          <w:rFonts w:ascii="Calibri" w:hAnsi="Calibri" w:cs="Calibri"/>
        </w:rPr>
        <w:tab/>
        <w:t>World Health Organizati</w:t>
      </w:r>
      <w:r w:rsidR="001928D2" w:rsidRPr="004D3FB9">
        <w:rPr>
          <w:rFonts w:ascii="Calibri" w:hAnsi="Calibri" w:cs="Calibri"/>
        </w:rPr>
        <w:t xml:space="preserve">on </w:t>
      </w:r>
    </w:p>
    <w:p w14:paraId="7A7EFB30" w14:textId="77777777" w:rsidR="00783E6B" w:rsidRPr="004D3FB9" w:rsidRDefault="00783E6B">
      <w:pPr>
        <w:spacing w:line="360" w:lineRule="auto"/>
        <w:rPr>
          <w:rFonts w:ascii="Calibri" w:hAnsi="Calibri" w:cs="Calibri"/>
        </w:rPr>
      </w:pPr>
    </w:p>
    <w:p w14:paraId="2483B127" w14:textId="77777777" w:rsidR="00783E6B" w:rsidRPr="004D3FB9" w:rsidRDefault="00783E6B">
      <w:pPr>
        <w:spacing w:line="360" w:lineRule="auto"/>
        <w:rPr>
          <w:rFonts w:ascii="Calibri" w:hAnsi="Calibri" w:cs="Calibri"/>
        </w:rPr>
      </w:pPr>
    </w:p>
    <w:p w14:paraId="6F730EBB" w14:textId="77777777" w:rsidR="00783E6B" w:rsidRDefault="00783E6B">
      <w:pPr>
        <w:spacing w:line="360" w:lineRule="auto"/>
        <w:rPr>
          <w:rFonts w:ascii="Calibri" w:hAnsi="Calibri" w:cs="Calibri"/>
        </w:rPr>
      </w:pPr>
    </w:p>
    <w:p w14:paraId="053364F1" w14:textId="77777777" w:rsidR="00F16884" w:rsidRDefault="00F16884">
      <w:pPr>
        <w:spacing w:line="360" w:lineRule="auto"/>
        <w:rPr>
          <w:rFonts w:ascii="Calibri" w:hAnsi="Calibri" w:cs="Calibri"/>
        </w:rPr>
      </w:pPr>
    </w:p>
    <w:p w14:paraId="5F281641" w14:textId="77777777" w:rsidR="00F16884" w:rsidRDefault="00F16884">
      <w:pPr>
        <w:spacing w:line="360" w:lineRule="auto"/>
        <w:rPr>
          <w:rFonts w:ascii="Calibri" w:hAnsi="Calibri" w:cs="Calibri"/>
        </w:rPr>
      </w:pPr>
    </w:p>
    <w:p w14:paraId="092DD16F" w14:textId="77777777" w:rsidR="00F16884" w:rsidRPr="004D3FB9" w:rsidRDefault="00F16884">
      <w:pPr>
        <w:spacing w:line="360" w:lineRule="auto"/>
        <w:rPr>
          <w:rFonts w:ascii="Calibri" w:hAnsi="Calibri" w:cs="Calibri"/>
        </w:rPr>
      </w:pPr>
    </w:p>
    <w:p w14:paraId="73FF42AB" w14:textId="77777777" w:rsidR="00783E6B" w:rsidRDefault="00783E6B">
      <w:pPr>
        <w:spacing w:line="360" w:lineRule="auto"/>
        <w:rPr>
          <w:rFonts w:ascii="Calibri" w:hAnsi="Calibri" w:cs="Calibri"/>
        </w:rPr>
      </w:pPr>
    </w:p>
    <w:p w14:paraId="7F88D87C" w14:textId="77777777" w:rsidR="00C364D3" w:rsidRPr="004D3FB9" w:rsidRDefault="00C364D3">
      <w:pPr>
        <w:spacing w:line="360" w:lineRule="auto"/>
        <w:rPr>
          <w:rFonts w:ascii="Calibri" w:hAnsi="Calibri" w:cs="Calibri"/>
        </w:rPr>
      </w:pPr>
    </w:p>
    <w:p w14:paraId="07BEA29A" w14:textId="77777777" w:rsidR="00A56770" w:rsidRDefault="00A56770">
      <w:pPr>
        <w:spacing w:line="360" w:lineRule="auto"/>
        <w:jc w:val="both"/>
        <w:rPr>
          <w:rFonts w:ascii="Calibri" w:hAnsi="Calibri" w:cs="Calibri"/>
        </w:rPr>
      </w:pPr>
    </w:p>
    <w:p w14:paraId="7671E377" w14:textId="77777777" w:rsidR="00A56770" w:rsidRDefault="00A56770">
      <w:pPr>
        <w:spacing w:line="360" w:lineRule="auto"/>
        <w:jc w:val="both"/>
        <w:rPr>
          <w:rFonts w:ascii="Calibri" w:hAnsi="Calibri" w:cs="Calibri"/>
        </w:rPr>
      </w:pPr>
    </w:p>
    <w:p w14:paraId="77AF49FD" w14:textId="77777777" w:rsidR="00A56770" w:rsidRDefault="00A56770">
      <w:pPr>
        <w:spacing w:line="360" w:lineRule="auto"/>
        <w:jc w:val="both"/>
        <w:rPr>
          <w:rFonts w:ascii="Calibri" w:hAnsi="Calibri" w:cs="Calibri"/>
        </w:rPr>
      </w:pPr>
    </w:p>
    <w:p w14:paraId="61677903" w14:textId="77777777" w:rsidR="00A56770" w:rsidRDefault="00A56770">
      <w:pPr>
        <w:spacing w:line="360" w:lineRule="auto"/>
        <w:jc w:val="both"/>
        <w:rPr>
          <w:rFonts w:ascii="Calibri" w:hAnsi="Calibri" w:cs="Calibri"/>
        </w:rPr>
      </w:pPr>
    </w:p>
    <w:p w14:paraId="578C78AB" w14:textId="77777777" w:rsidR="00EA2215" w:rsidRDefault="00EA2215">
      <w:pPr>
        <w:spacing w:line="360" w:lineRule="auto"/>
        <w:jc w:val="both"/>
        <w:rPr>
          <w:rFonts w:ascii="Calibri" w:hAnsi="Calibri" w:cs="Calibri"/>
        </w:rPr>
      </w:pPr>
    </w:p>
    <w:p w14:paraId="29CCE77A" w14:textId="77777777" w:rsidR="00EA2215" w:rsidRDefault="00EA2215">
      <w:pPr>
        <w:spacing w:line="360" w:lineRule="auto"/>
        <w:jc w:val="both"/>
        <w:rPr>
          <w:rFonts w:ascii="Calibri" w:hAnsi="Calibri" w:cs="Calibri"/>
        </w:rPr>
      </w:pPr>
    </w:p>
    <w:p w14:paraId="19F02B03" w14:textId="52EF7247" w:rsidR="000A51BE" w:rsidRDefault="00783E6B" w:rsidP="000E46D6">
      <w:pPr>
        <w:spacing w:line="360" w:lineRule="auto"/>
        <w:rPr>
          <w:rFonts w:ascii="Calibri" w:hAnsi="Calibri" w:cs="Calibri"/>
        </w:rPr>
      </w:pPr>
      <w:r w:rsidRPr="004D3FB9">
        <w:rPr>
          <w:rFonts w:ascii="Calibri" w:hAnsi="Calibri" w:cs="Calibri"/>
        </w:rPr>
        <w:lastRenderedPageBreak/>
        <w:t xml:space="preserve">The Implementation Working Group (IWG), established to support the rollout of </w:t>
      </w:r>
      <w:r w:rsidRPr="004D3FB9">
        <w:rPr>
          <w:rFonts w:ascii="Calibri" w:hAnsi="Calibri" w:cs="Calibri"/>
          <w:i/>
        </w:rPr>
        <w:t>INSPIRE: Seven Strategies for Ending Violence against Children</w:t>
      </w:r>
      <w:r w:rsidRPr="004D3FB9">
        <w:rPr>
          <w:rFonts w:ascii="Calibri" w:hAnsi="Calibri" w:cs="Calibri"/>
        </w:rPr>
        <w:t>, held its</w:t>
      </w:r>
      <w:r w:rsidR="00EB2BED">
        <w:rPr>
          <w:rFonts w:ascii="Calibri" w:hAnsi="Calibri" w:cs="Calibri"/>
        </w:rPr>
        <w:t xml:space="preserve"> </w:t>
      </w:r>
      <w:r w:rsidR="000E46D6">
        <w:rPr>
          <w:rFonts w:ascii="Calibri" w:hAnsi="Calibri" w:cs="Calibri"/>
        </w:rPr>
        <w:t xml:space="preserve">third </w:t>
      </w:r>
      <w:r w:rsidR="00AF2318">
        <w:rPr>
          <w:rFonts w:ascii="Calibri" w:hAnsi="Calibri" w:cs="Calibri"/>
        </w:rPr>
        <w:t>quarterly</w:t>
      </w:r>
      <w:r w:rsidR="00EB2BED">
        <w:rPr>
          <w:rFonts w:ascii="Calibri" w:hAnsi="Calibri" w:cs="Calibri"/>
        </w:rPr>
        <w:t xml:space="preserve"> meeting of 2025 on </w:t>
      </w:r>
      <w:r w:rsidR="000E46D6">
        <w:rPr>
          <w:rFonts w:ascii="Calibri" w:hAnsi="Calibri" w:cs="Calibri"/>
        </w:rPr>
        <w:t>25</w:t>
      </w:r>
      <w:r w:rsidR="000E46D6" w:rsidRPr="000E46D6">
        <w:rPr>
          <w:rFonts w:ascii="Calibri" w:hAnsi="Calibri" w:cs="Calibri"/>
          <w:vertAlign w:val="superscript"/>
        </w:rPr>
        <w:t>th</w:t>
      </w:r>
      <w:r w:rsidR="000E46D6">
        <w:rPr>
          <w:rFonts w:ascii="Calibri" w:hAnsi="Calibri" w:cs="Calibri"/>
        </w:rPr>
        <w:t xml:space="preserve"> September </w:t>
      </w:r>
      <w:r w:rsidRPr="004D3FB9">
        <w:rPr>
          <w:rFonts w:ascii="Calibri" w:hAnsi="Calibri" w:cs="Calibri"/>
        </w:rPr>
        <w:t xml:space="preserve">(see Appendix 1 for a list of participants). </w:t>
      </w:r>
      <w:r w:rsidR="008D0129" w:rsidRPr="004D3FB9">
        <w:rPr>
          <w:rFonts w:ascii="Calibri" w:hAnsi="Calibri" w:cs="Calibri"/>
        </w:rPr>
        <w:t xml:space="preserve">The Institute for Security Studies (ISS) convened and facilitated the meeting. </w:t>
      </w:r>
    </w:p>
    <w:p w14:paraId="2DAEE09E" w14:textId="503C5473" w:rsidR="000A51BE" w:rsidRDefault="00783E6B" w:rsidP="000E46D6">
      <w:pPr>
        <w:pStyle w:val="Heading1"/>
        <w:spacing w:line="360" w:lineRule="auto"/>
        <w:rPr>
          <w:rFonts w:ascii="Calibri" w:hAnsi="Calibri" w:cs="Calibri"/>
          <w:sz w:val="28"/>
          <w:szCs w:val="28"/>
        </w:rPr>
      </w:pPr>
      <w:bookmarkStart w:id="10" w:name="_Toc195267753"/>
      <w:bookmarkStart w:id="11" w:name="_Toc195269192"/>
      <w:r w:rsidRPr="004D3FB9">
        <w:rPr>
          <w:rFonts w:ascii="Calibri" w:hAnsi="Calibri" w:cs="Calibri"/>
          <w:sz w:val="28"/>
          <w:szCs w:val="28"/>
        </w:rPr>
        <w:t>Purpose and objectives</w:t>
      </w:r>
      <w:bookmarkEnd w:id="10"/>
      <w:bookmarkEnd w:id="11"/>
      <w:r w:rsidRPr="004D3FB9">
        <w:rPr>
          <w:rFonts w:ascii="Calibri" w:hAnsi="Calibri" w:cs="Calibri"/>
          <w:sz w:val="28"/>
          <w:szCs w:val="28"/>
        </w:rPr>
        <w:t xml:space="preserve"> </w:t>
      </w:r>
    </w:p>
    <w:p w14:paraId="63711E11" w14:textId="3C74AFB5" w:rsidR="00453121" w:rsidRDefault="00453121" w:rsidP="00FC19CA">
      <w:pPr>
        <w:spacing w:line="360" w:lineRule="auto"/>
      </w:pPr>
      <w:r>
        <w:t>The ISS welcomed the IWG to the meeting</w:t>
      </w:r>
      <w:r w:rsidR="00834C25">
        <w:t xml:space="preserve"> and announced </w:t>
      </w:r>
      <w:r w:rsidR="00FC19CA">
        <w:t>that Mattito Watson, formerly with USAID, was returning to the IWG and the INSPIRE secretariat. He is currently a senior fellow at Georgetown University</w:t>
      </w:r>
      <w:r w:rsidR="00245CF2">
        <w:t xml:space="preserve">. </w:t>
      </w:r>
    </w:p>
    <w:p w14:paraId="3B118E28" w14:textId="77777777" w:rsidR="007A7929" w:rsidRDefault="007A7929" w:rsidP="00FC19CA">
      <w:pPr>
        <w:spacing w:line="360" w:lineRule="auto"/>
      </w:pPr>
    </w:p>
    <w:p w14:paraId="57EA8FC5" w14:textId="35E2061E" w:rsidR="00245CF2" w:rsidRDefault="00FC19CA" w:rsidP="00FC19CA">
      <w:pPr>
        <w:spacing w:line="360" w:lineRule="auto"/>
      </w:pPr>
      <w:r>
        <w:t xml:space="preserve">Mattito </w:t>
      </w:r>
      <w:r w:rsidR="00245CF2">
        <w:t>frame</w:t>
      </w:r>
      <w:r w:rsidR="758159FD">
        <w:t>d</w:t>
      </w:r>
      <w:r w:rsidR="00245CF2">
        <w:t xml:space="preserve"> the meeting. What follows are extracts of his framing:</w:t>
      </w:r>
    </w:p>
    <w:p w14:paraId="5EF447FD" w14:textId="77777777" w:rsidR="00245CF2" w:rsidRDefault="00245CF2" w:rsidP="00FC19CA">
      <w:pPr>
        <w:spacing w:line="360" w:lineRule="auto"/>
      </w:pPr>
    </w:p>
    <w:p w14:paraId="5DABDFF7" w14:textId="3647DDD5" w:rsidR="00FC19CA" w:rsidRDefault="00245CF2" w:rsidP="00FC19CA">
      <w:pPr>
        <w:spacing w:line="360" w:lineRule="auto"/>
      </w:pPr>
      <w:r>
        <w:t>“</w:t>
      </w:r>
      <w:r w:rsidR="00FC19CA">
        <w:t>I</w:t>
      </w:r>
      <w:r w:rsidR="00FC19CA" w:rsidRPr="00FC19CA">
        <w:t>t has been a very rough</w:t>
      </w:r>
      <w:r w:rsidR="00FC19CA">
        <w:t xml:space="preserve"> 2025</w:t>
      </w:r>
      <w:r w:rsidR="00FC19CA" w:rsidRPr="00FC19CA">
        <w:t xml:space="preserve"> for us over here, much like it has been for all of you, and I'm really happy to see that the</w:t>
      </w:r>
      <w:r w:rsidR="00FC19CA">
        <w:t xml:space="preserve"> IWG</w:t>
      </w:r>
      <w:r w:rsidR="00FC19CA" w:rsidRPr="00FC19CA">
        <w:t xml:space="preserve"> continues to charge forward despite all the financial and</w:t>
      </w:r>
      <w:r w:rsidR="00FC19CA">
        <w:t xml:space="preserve"> political challenges and </w:t>
      </w:r>
      <w:r w:rsidR="00FC19CA" w:rsidRPr="00FC19CA">
        <w:t>policy setbacks that we've faced</w:t>
      </w:r>
      <w:r w:rsidR="00FC19CA">
        <w:t xml:space="preserve">. </w:t>
      </w:r>
      <w:r w:rsidR="00FC19CA" w:rsidRPr="00FC19CA">
        <w:t>I am currently a senior fellow at Georgetown University</w:t>
      </w:r>
      <w:r w:rsidR="00FC19CA">
        <w:t xml:space="preserve">. I’m now in academia, as our work in the </w:t>
      </w:r>
      <w:r w:rsidR="00FC19CA" w:rsidRPr="00FC19CA">
        <w:t>Children in Adversity</w:t>
      </w:r>
      <w:r w:rsidR="00FC19CA">
        <w:t xml:space="preserve"> [previously within USAID] </w:t>
      </w:r>
      <w:r>
        <w:t xml:space="preserve">has ceased. </w:t>
      </w:r>
    </w:p>
    <w:p w14:paraId="37CD82BB" w14:textId="77777777" w:rsidR="00FC19CA" w:rsidRDefault="00FC19CA" w:rsidP="00FC19CA">
      <w:pPr>
        <w:spacing w:line="360" w:lineRule="auto"/>
      </w:pPr>
    </w:p>
    <w:p w14:paraId="17D920BC" w14:textId="7A6948D1" w:rsidR="00FC19CA" w:rsidRDefault="00FC19CA" w:rsidP="00FC19CA">
      <w:pPr>
        <w:spacing w:line="360" w:lineRule="auto"/>
      </w:pPr>
      <w:r>
        <w:t>Next month, w</w:t>
      </w:r>
      <w:r w:rsidRPr="00FC19CA">
        <w:t>e will be launching our Children in Adversity project</w:t>
      </w:r>
      <w:r>
        <w:t xml:space="preserve"> fr</w:t>
      </w:r>
      <w:r w:rsidRPr="00FC19CA">
        <w:t xml:space="preserve">om the Collaborative on Global Children's Affairs </w:t>
      </w:r>
      <w:r w:rsidR="00356229">
        <w:t>at</w:t>
      </w:r>
      <w:r w:rsidRPr="00FC19CA">
        <w:t xml:space="preserve"> Georgetown University</w:t>
      </w:r>
      <w:r w:rsidR="00356229">
        <w:t xml:space="preserve">. There are three </w:t>
      </w:r>
      <w:r w:rsidR="00245CF2">
        <w:t>key objective</w:t>
      </w:r>
      <w:r w:rsidR="00356229">
        <w:t xml:space="preserve">s we aim to </w:t>
      </w:r>
      <w:r w:rsidR="00245CF2">
        <w:t>achieve</w:t>
      </w:r>
      <w:r w:rsidR="00356229">
        <w:t xml:space="preserve"> in this project. </w:t>
      </w:r>
    </w:p>
    <w:p w14:paraId="3DB473BF" w14:textId="35D3E01F" w:rsidR="00356229" w:rsidRDefault="00394B6B" w:rsidP="00E37747">
      <w:pPr>
        <w:pStyle w:val="ListParagraph"/>
        <w:numPr>
          <w:ilvl w:val="0"/>
          <w:numId w:val="5"/>
        </w:numPr>
        <w:spacing w:line="360" w:lineRule="auto"/>
      </w:pPr>
      <w:r>
        <w:t xml:space="preserve">We are </w:t>
      </w:r>
      <w:r w:rsidR="005B5174">
        <w:t xml:space="preserve">drafting a </w:t>
      </w:r>
      <w:r w:rsidRPr="00394B6B">
        <w:t xml:space="preserve">document </w:t>
      </w:r>
      <w:r w:rsidR="005B5174">
        <w:t xml:space="preserve">that </w:t>
      </w:r>
      <w:r>
        <w:t xml:space="preserve">will capture the history of </w:t>
      </w:r>
      <w:r w:rsidRPr="00394B6B">
        <w:t>the U.S. government</w:t>
      </w:r>
      <w:r>
        <w:t xml:space="preserve"> investments in</w:t>
      </w:r>
      <w:r w:rsidRPr="00394B6B">
        <w:t xml:space="preserve"> children and diversity and vulnerable children, hoping that future administrations</w:t>
      </w:r>
      <w:r w:rsidR="007A7929">
        <w:t xml:space="preserve"> will</w:t>
      </w:r>
      <w:r w:rsidRPr="00394B6B">
        <w:t xml:space="preserve"> pick</w:t>
      </w:r>
      <w:r w:rsidR="007A7929">
        <w:t xml:space="preserve"> </w:t>
      </w:r>
      <w:r w:rsidRPr="00394B6B">
        <w:t>up again on funding for vulnerable groups globally, despite</w:t>
      </w:r>
      <w:r w:rsidR="005E156C" w:rsidRPr="005E156C">
        <w:t xml:space="preserve"> </w:t>
      </w:r>
      <w:r w:rsidR="005B5174">
        <w:t>l</w:t>
      </w:r>
      <w:r w:rsidR="005E156C" w:rsidRPr="005E156C">
        <w:t xml:space="preserve">osing ground over the past 8 months. </w:t>
      </w:r>
      <w:r w:rsidR="005B5174">
        <w:t xml:space="preserve">We believe it’s important to </w:t>
      </w:r>
      <w:r w:rsidR="005E156C" w:rsidRPr="005E156C">
        <w:t xml:space="preserve">document what's been done so far, so that whoever picks that up does not </w:t>
      </w:r>
      <w:r w:rsidR="005B5174">
        <w:t xml:space="preserve">to </w:t>
      </w:r>
      <w:r w:rsidR="005E156C" w:rsidRPr="005E156C">
        <w:t xml:space="preserve">recreate the wheel. </w:t>
      </w:r>
    </w:p>
    <w:p w14:paraId="056A1B9C" w14:textId="6B22506F" w:rsidR="008E1B51" w:rsidRPr="00453121" w:rsidRDefault="005E156C" w:rsidP="00E37747">
      <w:pPr>
        <w:pStyle w:val="ListParagraph"/>
        <w:numPr>
          <w:ilvl w:val="0"/>
          <w:numId w:val="5"/>
        </w:numPr>
        <w:spacing w:line="360" w:lineRule="auto"/>
      </w:pPr>
      <w:r>
        <w:t xml:space="preserve">We are drafting </w:t>
      </w:r>
      <w:r w:rsidR="005B5174">
        <w:t>recommendations</w:t>
      </w:r>
      <w:r w:rsidR="009519F6">
        <w:t xml:space="preserve"> prima</w:t>
      </w:r>
      <w:r w:rsidR="005B5174">
        <w:t>r</w:t>
      </w:r>
      <w:r w:rsidR="009519F6">
        <w:t xml:space="preserve">ily focusing on engaging stakeholders </w:t>
      </w:r>
      <w:r w:rsidR="4B4C1398">
        <w:t xml:space="preserve">locally and </w:t>
      </w:r>
      <w:r w:rsidR="005B5174">
        <w:t>globally. The recommendations focus on four areas: 1) What impact ha</w:t>
      </w:r>
      <w:r w:rsidR="655DF88C">
        <w:t>s</w:t>
      </w:r>
      <w:r w:rsidR="005B5174">
        <w:t xml:space="preserve"> the US government funding cuts had on </w:t>
      </w:r>
      <w:r w:rsidR="009519F6">
        <w:t>vulnerable households</w:t>
      </w:r>
      <w:r w:rsidR="005B5174">
        <w:t xml:space="preserve"> and </w:t>
      </w:r>
      <w:r w:rsidR="009519F6">
        <w:t>vulnerable children</w:t>
      </w:r>
      <w:r w:rsidR="005B5174">
        <w:t>? 2)</w:t>
      </w:r>
      <w:r w:rsidR="009519F6">
        <w:t xml:space="preserve"> </w:t>
      </w:r>
      <w:r w:rsidR="005B5174">
        <w:t>W</w:t>
      </w:r>
      <w:r w:rsidR="009519F6">
        <w:t xml:space="preserve">hat short-term survival strategies </w:t>
      </w:r>
      <w:r w:rsidR="005B5174">
        <w:t xml:space="preserve">have organisations used </w:t>
      </w:r>
      <w:r w:rsidR="009519F6">
        <w:t xml:space="preserve">over the past six to eight </w:t>
      </w:r>
      <w:r w:rsidR="009519F6">
        <w:lastRenderedPageBreak/>
        <w:t xml:space="preserve">months </w:t>
      </w:r>
      <w:r w:rsidR="005B5174">
        <w:t xml:space="preserve">to </w:t>
      </w:r>
      <w:r w:rsidR="316FFF64">
        <w:t>continue working</w:t>
      </w:r>
      <w:r w:rsidR="005B5174">
        <w:t>? 3) What is your</w:t>
      </w:r>
      <w:r w:rsidR="009519F6">
        <w:t xml:space="preserve"> long-term strategy</w:t>
      </w:r>
      <w:r w:rsidR="005B5174">
        <w:t xml:space="preserve"> </w:t>
      </w:r>
      <w:r w:rsidR="009519F6">
        <w:t>in terms of realigning yourself?</w:t>
      </w:r>
      <w:r w:rsidR="00245CF2">
        <w:t xml:space="preserve"> </w:t>
      </w:r>
      <w:r w:rsidR="008E1B51">
        <w:t>4) What recomme</w:t>
      </w:r>
      <w:r w:rsidR="00FE575D">
        <w:t>n</w:t>
      </w:r>
      <w:r w:rsidR="008E1B51">
        <w:t>dations do organ</w:t>
      </w:r>
      <w:r w:rsidR="00FE575D">
        <w:t>i</w:t>
      </w:r>
      <w:r w:rsidR="008E1B51">
        <w:t xml:space="preserve">sations have for </w:t>
      </w:r>
      <w:r w:rsidR="009519F6">
        <w:t>donors</w:t>
      </w:r>
      <w:r w:rsidR="008E1B51">
        <w:t xml:space="preserve">, </w:t>
      </w:r>
      <w:r w:rsidR="00B84804">
        <w:t>philanthropies, foundations, bilaterals, and other organi</w:t>
      </w:r>
      <w:r w:rsidR="00FE575D">
        <w:t>s</w:t>
      </w:r>
      <w:r w:rsidR="00B84804">
        <w:t>ations</w:t>
      </w:r>
      <w:r w:rsidR="008E1B51">
        <w:t xml:space="preserve">? The report will be published </w:t>
      </w:r>
      <w:r w:rsidR="3ABA697C">
        <w:t xml:space="preserve">and members of the IWG will be invited to validation workshops. </w:t>
      </w:r>
    </w:p>
    <w:p w14:paraId="52B1F2BB" w14:textId="77777777" w:rsidR="008E1B51" w:rsidRDefault="008E1B51" w:rsidP="00346BDB">
      <w:pPr>
        <w:spacing w:line="360" w:lineRule="auto"/>
        <w:rPr>
          <w:rFonts w:ascii="Calibri" w:hAnsi="Calibri" w:cs="Calibri"/>
        </w:rPr>
      </w:pPr>
    </w:p>
    <w:p w14:paraId="35CA255A" w14:textId="77777777" w:rsidR="00842576" w:rsidRDefault="00842576" w:rsidP="00346BDB">
      <w:pPr>
        <w:spacing w:line="360" w:lineRule="auto"/>
        <w:rPr>
          <w:rFonts w:ascii="Calibri" w:hAnsi="Calibri" w:cs="Calibri"/>
        </w:rPr>
      </w:pPr>
      <w:r w:rsidRPr="004D3FB9">
        <w:rPr>
          <w:rFonts w:ascii="Calibri" w:hAnsi="Calibri" w:cs="Calibri"/>
        </w:rPr>
        <w:t>The meeting had the following objectives</w:t>
      </w:r>
      <w:r>
        <w:rPr>
          <w:rFonts w:ascii="Calibri" w:hAnsi="Calibri" w:cs="Calibri"/>
        </w:rPr>
        <w:t xml:space="preserve">: </w:t>
      </w:r>
    </w:p>
    <w:p w14:paraId="12C71AD5" w14:textId="15A45C6F" w:rsidR="00C429FB" w:rsidRDefault="00C429FB" w:rsidP="00C429FB">
      <w:pPr>
        <w:pStyle w:val="ListParagraph"/>
        <w:numPr>
          <w:ilvl w:val="0"/>
          <w:numId w:val="5"/>
        </w:numPr>
        <w:spacing w:line="360" w:lineRule="auto"/>
        <w:rPr>
          <w:rFonts w:ascii="Calibri" w:hAnsi="Calibri" w:cs="Calibri"/>
        </w:rPr>
      </w:pPr>
      <w:r>
        <w:rPr>
          <w:rFonts w:ascii="Calibri" w:hAnsi="Calibri" w:cs="Calibri"/>
        </w:rPr>
        <w:t xml:space="preserve">To reconnect with the IWG </w:t>
      </w:r>
    </w:p>
    <w:p w14:paraId="0C0FC3D5" w14:textId="1C49C5A1" w:rsidR="00C429FB" w:rsidRDefault="00C429FB" w:rsidP="00C429FB">
      <w:pPr>
        <w:pStyle w:val="ListParagraph"/>
        <w:numPr>
          <w:ilvl w:val="0"/>
          <w:numId w:val="5"/>
        </w:numPr>
        <w:spacing w:line="360" w:lineRule="auto"/>
        <w:rPr>
          <w:rFonts w:ascii="Calibri" w:hAnsi="Calibri" w:cs="Calibri"/>
        </w:rPr>
      </w:pPr>
      <w:r>
        <w:rPr>
          <w:rFonts w:ascii="Calibri" w:hAnsi="Calibri" w:cs="Calibri"/>
        </w:rPr>
        <w:t xml:space="preserve">To do a pulse check of the IWG </w:t>
      </w:r>
    </w:p>
    <w:p w14:paraId="4B3E3210" w14:textId="166C4777" w:rsidR="00C429FB" w:rsidRPr="00C429FB" w:rsidRDefault="00C429FB" w:rsidP="00C429FB">
      <w:pPr>
        <w:pStyle w:val="ListParagraph"/>
        <w:numPr>
          <w:ilvl w:val="0"/>
          <w:numId w:val="5"/>
        </w:numPr>
        <w:spacing w:line="360" w:lineRule="auto"/>
        <w:rPr>
          <w:rFonts w:ascii="Calibri" w:hAnsi="Calibri" w:cs="Calibri"/>
        </w:rPr>
      </w:pPr>
      <w:r>
        <w:rPr>
          <w:rFonts w:ascii="Calibri" w:hAnsi="Calibri" w:cs="Calibri"/>
        </w:rPr>
        <w:t xml:space="preserve">To do </w:t>
      </w:r>
      <w:r w:rsidR="007A7929">
        <w:rPr>
          <w:rFonts w:ascii="Calibri" w:hAnsi="Calibri" w:cs="Calibri"/>
        </w:rPr>
        <w:t xml:space="preserve">a </w:t>
      </w:r>
      <w:r>
        <w:rPr>
          <w:rFonts w:ascii="Calibri" w:hAnsi="Calibri" w:cs="Calibri"/>
        </w:rPr>
        <w:t xml:space="preserve">deep dive into the results of the INSPIRE Evidence Update and consider what it means for the IWG. </w:t>
      </w:r>
    </w:p>
    <w:p w14:paraId="66AEA9F7" w14:textId="77777777" w:rsidR="00F54D30" w:rsidRDefault="00F54D30" w:rsidP="00346BDB">
      <w:pPr>
        <w:spacing w:line="360" w:lineRule="auto"/>
      </w:pPr>
    </w:p>
    <w:p w14:paraId="64321D2D" w14:textId="403E9067" w:rsidR="0076303A" w:rsidRDefault="0076303A" w:rsidP="00346BDB">
      <w:pPr>
        <w:pStyle w:val="Heading1"/>
        <w:spacing w:line="360" w:lineRule="auto"/>
        <w:rPr>
          <w:rFonts w:cstheme="majorHAnsi"/>
          <w:sz w:val="28"/>
          <w:szCs w:val="28"/>
        </w:rPr>
      </w:pPr>
      <w:bookmarkStart w:id="12" w:name="_Toc195267768"/>
      <w:bookmarkStart w:id="13" w:name="_Toc195269207"/>
      <w:r>
        <w:rPr>
          <w:rFonts w:cstheme="majorHAnsi"/>
          <w:sz w:val="28"/>
          <w:szCs w:val="28"/>
        </w:rPr>
        <w:t>INSPIRE Working Group</w:t>
      </w:r>
      <w:r w:rsidR="003F0DE1">
        <w:rPr>
          <w:rFonts w:cstheme="majorHAnsi"/>
          <w:sz w:val="28"/>
          <w:szCs w:val="28"/>
        </w:rPr>
        <w:t xml:space="preserve"> Member Updates </w:t>
      </w:r>
    </w:p>
    <w:p w14:paraId="272CFD02" w14:textId="07DACA22" w:rsidR="007F0A64" w:rsidRDefault="00EE3D01" w:rsidP="00346BDB">
      <w:pPr>
        <w:spacing w:line="360" w:lineRule="auto"/>
      </w:pPr>
      <w:r>
        <w:t>The meeti</w:t>
      </w:r>
      <w:r w:rsidR="00675793">
        <w:t>ng</w:t>
      </w:r>
      <w:r>
        <w:t xml:space="preserve"> </w:t>
      </w:r>
      <w:r w:rsidR="007A7929">
        <w:t>began</w:t>
      </w:r>
      <w:r w:rsidR="00675793">
        <w:t xml:space="preserve"> with an invitation t</w:t>
      </w:r>
      <w:r w:rsidR="001E35B5">
        <w:t>o</w:t>
      </w:r>
      <w:r w:rsidR="00675793">
        <w:t xml:space="preserve"> the</w:t>
      </w:r>
      <w:r w:rsidR="004A19F7">
        <w:t xml:space="preserve"> </w:t>
      </w:r>
      <w:r w:rsidR="00675793">
        <w:t xml:space="preserve">IWG to reflect on </w:t>
      </w:r>
      <w:r w:rsidR="007A7929">
        <w:t xml:space="preserve">the </w:t>
      </w:r>
      <w:r w:rsidR="004A19F7">
        <w:t>progress</w:t>
      </w:r>
      <w:r w:rsidR="00F73E15">
        <w:t xml:space="preserve"> made</w:t>
      </w:r>
      <w:r w:rsidR="004A19F7">
        <w:t xml:space="preserve"> since the meeting in June. </w:t>
      </w:r>
      <w:r w:rsidR="005B15C2">
        <w:t xml:space="preserve">This served as a check-in question and </w:t>
      </w:r>
      <w:r w:rsidR="00245CF2">
        <w:t xml:space="preserve">to </w:t>
      </w:r>
      <w:r w:rsidR="001420AD">
        <w:t>hear updates</w:t>
      </w:r>
      <w:r w:rsidR="42D7EC99">
        <w:t xml:space="preserve">. </w:t>
      </w:r>
    </w:p>
    <w:p w14:paraId="0408DF78" w14:textId="77777777" w:rsidR="007A7929" w:rsidRDefault="007A7929" w:rsidP="00346BDB">
      <w:pPr>
        <w:spacing w:line="360" w:lineRule="auto"/>
      </w:pPr>
    </w:p>
    <w:p w14:paraId="1776E283" w14:textId="728F394A" w:rsidR="001420AD" w:rsidRDefault="190326CD" w:rsidP="00346BDB">
      <w:pPr>
        <w:spacing w:line="360" w:lineRule="auto"/>
      </w:pPr>
      <w:r>
        <w:t>Participants responded to the following questions:</w:t>
      </w:r>
    </w:p>
    <w:p w14:paraId="1588E3B7" w14:textId="1AB466E7" w:rsidR="001420AD" w:rsidRDefault="001420AD" w:rsidP="00346BDB">
      <w:pPr>
        <w:pStyle w:val="ListParagraph"/>
        <w:numPr>
          <w:ilvl w:val="0"/>
          <w:numId w:val="6"/>
        </w:numPr>
        <w:spacing w:line="360" w:lineRule="auto"/>
      </w:pPr>
      <w:r>
        <w:t>One way you</w:t>
      </w:r>
      <w:r w:rsidR="00245CF2">
        <w:t xml:space="preserve"> have</w:t>
      </w:r>
      <w:r>
        <w:t xml:space="preserve"> made progress</w:t>
      </w:r>
      <w:r w:rsidR="006C6B6B">
        <w:t xml:space="preserve"> in preventing </w:t>
      </w:r>
      <w:r w:rsidR="003C71E4">
        <w:t>violence against children (</w:t>
      </w:r>
      <w:r w:rsidR="006C6B6B">
        <w:t>VAC</w:t>
      </w:r>
      <w:r w:rsidR="003C71E4">
        <w:t>)</w:t>
      </w:r>
      <w:r w:rsidR="006C6B6B">
        <w:t xml:space="preserve">? </w:t>
      </w:r>
    </w:p>
    <w:p w14:paraId="21A130BE" w14:textId="439B817E" w:rsidR="006C6B6B" w:rsidRDefault="006C6B6B" w:rsidP="00346BDB">
      <w:pPr>
        <w:pStyle w:val="ListParagraph"/>
        <w:numPr>
          <w:ilvl w:val="0"/>
          <w:numId w:val="6"/>
        </w:numPr>
        <w:spacing w:line="360" w:lineRule="auto"/>
      </w:pPr>
      <w:r>
        <w:t xml:space="preserve">One thing that remains a challenge or barrier in your work to prevent VAC? </w:t>
      </w:r>
    </w:p>
    <w:p w14:paraId="0AD47503" w14:textId="7B5A8050" w:rsidR="00563C63" w:rsidRDefault="00563C63" w:rsidP="00346BDB">
      <w:pPr>
        <w:spacing w:line="360" w:lineRule="auto"/>
      </w:pPr>
    </w:p>
    <w:p w14:paraId="142C73BB" w14:textId="1C7C36B5" w:rsidR="00563C63" w:rsidRDefault="00563C63" w:rsidP="00346BDB">
      <w:pPr>
        <w:tabs>
          <w:tab w:val="left" w:pos="2515"/>
        </w:tabs>
        <w:spacing w:line="360" w:lineRule="auto"/>
      </w:pPr>
      <w:r>
        <w:t xml:space="preserve">What follows are the IWG’s </w:t>
      </w:r>
      <w:r w:rsidR="00AC6C3B">
        <w:t>responses</w:t>
      </w:r>
      <w:r w:rsidR="00245CF2">
        <w:t xml:space="preserve">: </w:t>
      </w:r>
      <w:r w:rsidR="00A87420">
        <w:t xml:space="preserve"> </w:t>
      </w:r>
    </w:p>
    <w:p w14:paraId="7B3760A0" w14:textId="77777777" w:rsidR="007A7929" w:rsidRDefault="007A7929" w:rsidP="00346BDB">
      <w:pPr>
        <w:tabs>
          <w:tab w:val="left" w:pos="2515"/>
        </w:tabs>
        <w:spacing w:line="360" w:lineRule="auto"/>
      </w:pPr>
    </w:p>
    <w:p w14:paraId="455D0999" w14:textId="7B95B3CE" w:rsidR="00A87420" w:rsidRDefault="00A87420" w:rsidP="00346BDB">
      <w:pPr>
        <w:pStyle w:val="Heading3"/>
        <w:spacing w:line="360" w:lineRule="auto"/>
      </w:pPr>
      <w:r>
        <w:t>World Healt</w:t>
      </w:r>
      <w:r w:rsidR="00AC6C3B">
        <w:t>h</w:t>
      </w:r>
      <w:r>
        <w:t xml:space="preserve"> Organisation</w:t>
      </w:r>
      <w:r w:rsidR="004F4CC1">
        <w:t xml:space="preserve"> (WHO):</w:t>
      </w:r>
    </w:p>
    <w:p w14:paraId="4ADCF213" w14:textId="26E74C31" w:rsidR="006C6B6B" w:rsidRDefault="004F4CC1" w:rsidP="00346BDB">
      <w:pPr>
        <w:pStyle w:val="ListParagraph"/>
        <w:numPr>
          <w:ilvl w:val="0"/>
          <w:numId w:val="7"/>
        </w:numPr>
        <w:spacing w:line="360" w:lineRule="auto"/>
      </w:pPr>
      <w:r>
        <w:t>The WHO has</w:t>
      </w:r>
      <w:r w:rsidRPr="004F4CC1">
        <w:t xml:space="preserve"> </w:t>
      </w:r>
      <w:r w:rsidR="00245CF2">
        <w:t>made good progress</w:t>
      </w:r>
      <w:r w:rsidRPr="004F4CC1">
        <w:t xml:space="preserve"> in advancing the collection of country-level responses for the next Global Status Report on Violence Prevention.</w:t>
      </w:r>
      <w:r w:rsidR="000B0885">
        <w:t xml:space="preserve"> Th</w:t>
      </w:r>
      <w:r w:rsidR="00B84976">
        <w:t>ere’s</w:t>
      </w:r>
      <w:r w:rsidR="000B0885">
        <w:t xml:space="preserve"> been</w:t>
      </w:r>
      <w:r w:rsidR="00B84976">
        <w:t xml:space="preserve"> </w:t>
      </w:r>
      <w:r w:rsidR="00BE6156">
        <w:t xml:space="preserve">progress </w:t>
      </w:r>
      <w:r w:rsidR="00B84976">
        <w:t xml:space="preserve">with </w:t>
      </w:r>
      <w:r w:rsidR="00BE6156" w:rsidRPr="00BE6156">
        <w:t>Together for Girls and other partners in advancing prevalence estimates of</w:t>
      </w:r>
      <w:r w:rsidR="007A7929">
        <w:t xml:space="preserve"> VAC,</w:t>
      </w:r>
      <w:r w:rsidR="00BE6156" w:rsidRPr="00BE6156">
        <w:t xml:space="preserve"> sexual violence, physical violence, emotional violence, and neglect.</w:t>
      </w:r>
    </w:p>
    <w:p w14:paraId="1A04E776" w14:textId="3ED9D028" w:rsidR="00C7419F" w:rsidRDefault="007D1228" w:rsidP="00AC6C3B">
      <w:pPr>
        <w:pStyle w:val="ListParagraph"/>
        <w:numPr>
          <w:ilvl w:val="0"/>
          <w:numId w:val="7"/>
        </w:numPr>
        <w:spacing w:line="360" w:lineRule="auto"/>
      </w:pPr>
      <w:r>
        <w:t>A</w:t>
      </w:r>
      <w:r w:rsidR="005E0853">
        <w:t xml:space="preserve"> notable</w:t>
      </w:r>
      <w:r>
        <w:t xml:space="preserve"> </w:t>
      </w:r>
      <w:r w:rsidR="00BE6156" w:rsidRPr="00BE6156">
        <w:t>Achilles</w:t>
      </w:r>
      <w:r w:rsidR="005E0853">
        <w:t>’</w:t>
      </w:r>
      <w:r w:rsidR="00BE6156" w:rsidRPr="00BE6156">
        <w:t xml:space="preserve"> heel of </w:t>
      </w:r>
      <w:r>
        <w:t>the</w:t>
      </w:r>
      <w:r w:rsidR="00BE6156" w:rsidRPr="00BE6156">
        <w:t xml:space="preserve"> field is the lack of routinely collected</w:t>
      </w:r>
      <w:r w:rsidR="005E0853">
        <w:t>,</w:t>
      </w:r>
      <w:r w:rsidR="00BE6156" w:rsidRPr="00BE6156">
        <w:t xml:space="preserve"> nationally representative </w:t>
      </w:r>
      <w:r w:rsidR="005E0853">
        <w:t>data that</w:t>
      </w:r>
      <w:r w:rsidR="00BE6156" w:rsidRPr="00BE6156">
        <w:t xml:space="preserve"> can help track population-level changes over time.</w:t>
      </w:r>
      <w:r w:rsidR="00864AA2">
        <w:t xml:space="preserve"> A </w:t>
      </w:r>
      <w:r w:rsidR="007F5C6F">
        <w:t>priority</w:t>
      </w:r>
      <w:r w:rsidR="00864AA2">
        <w:t xml:space="preserve"> for </w:t>
      </w:r>
      <w:r w:rsidR="00864AA2">
        <w:lastRenderedPageBreak/>
        <w:t xml:space="preserve">the WHO is </w:t>
      </w:r>
      <w:r w:rsidR="007F5C6F" w:rsidRPr="00A7286C">
        <w:t>maintaining</w:t>
      </w:r>
      <w:r w:rsidR="00A7286C" w:rsidRPr="00A7286C">
        <w:t xml:space="preserve"> and expanding high-level financial and political support</w:t>
      </w:r>
      <w:r w:rsidR="00A7286C">
        <w:t xml:space="preserve"> from </w:t>
      </w:r>
      <w:r w:rsidR="00245CF2">
        <w:t>major</w:t>
      </w:r>
      <w:r w:rsidR="00A7286C">
        <w:t xml:space="preserve"> donors</w:t>
      </w:r>
      <w:r w:rsidR="00245CF2">
        <w:t>,</w:t>
      </w:r>
      <w:r w:rsidR="00A7286C">
        <w:t xml:space="preserve"> </w:t>
      </w:r>
      <w:r w:rsidR="00245CF2">
        <w:t>such as</w:t>
      </w:r>
      <w:r w:rsidR="00A7286C">
        <w:t xml:space="preserve"> </w:t>
      </w:r>
      <w:r w:rsidR="007F5C6F">
        <w:t xml:space="preserve">the </w:t>
      </w:r>
      <w:r w:rsidR="007F5C6F" w:rsidRPr="007F5C6F">
        <w:t>Children's Investment Fund Foundation</w:t>
      </w:r>
      <w:r w:rsidR="007F5C6F">
        <w:t xml:space="preserve"> (</w:t>
      </w:r>
      <w:r w:rsidR="00A7286C">
        <w:t>CIFF</w:t>
      </w:r>
      <w:r w:rsidR="007F5C6F">
        <w:t>)</w:t>
      </w:r>
      <w:r w:rsidR="00A7286C">
        <w:t xml:space="preserve">. </w:t>
      </w:r>
    </w:p>
    <w:p w14:paraId="4017306B" w14:textId="77777777" w:rsidR="00C7419F" w:rsidRDefault="00C7419F" w:rsidP="00AC6C3B">
      <w:pPr>
        <w:spacing w:line="360" w:lineRule="auto"/>
      </w:pPr>
    </w:p>
    <w:p w14:paraId="7F04DFB7" w14:textId="0AA86523" w:rsidR="00C7419F" w:rsidRDefault="00C7419F" w:rsidP="007F5C6F">
      <w:pPr>
        <w:pStyle w:val="Heading3"/>
      </w:pPr>
      <w:r w:rsidRPr="00C7419F">
        <w:t xml:space="preserve">Red </w:t>
      </w:r>
      <w:proofErr w:type="spellStart"/>
      <w:r w:rsidRPr="00C7419F">
        <w:t>por</w:t>
      </w:r>
      <w:proofErr w:type="spellEnd"/>
      <w:r w:rsidRPr="00C7419F">
        <w:t xml:space="preserve"> la </w:t>
      </w:r>
      <w:proofErr w:type="spellStart"/>
      <w:r w:rsidRPr="00C7419F">
        <w:t>Infancia</w:t>
      </w:r>
      <w:proofErr w:type="spellEnd"/>
    </w:p>
    <w:p w14:paraId="26FCB896" w14:textId="3DFD082A" w:rsidR="00C7419F" w:rsidRDefault="00FB6656" w:rsidP="00B4306F">
      <w:pPr>
        <w:pStyle w:val="ListParagraph"/>
        <w:numPr>
          <w:ilvl w:val="0"/>
          <w:numId w:val="8"/>
        </w:numPr>
        <w:spacing w:line="360" w:lineRule="auto"/>
      </w:pPr>
      <w:r>
        <w:t xml:space="preserve">Red por la Infancia </w:t>
      </w:r>
      <w:r w:rsidR="007F5C6F">
        <w:t xml:space="preserve">has formed </w:t>
      </w:r>
      <w:r>
        <w:t>an alliance with Together for Girls</w:t>
      </w:r>
      <w:r w:rsidR="007F5C6F">
        <w:t>. Together</w:t>
      </w:r>
      <w:r w:rsidR="00B4306F">
        <w:t>,</w:t>
      </w:r>
      <w:r w:rsidR="007F5C6F">
        <w:t xml:space="preserve"> they are </w:t>
      </w:r>
      <w:r w:rsidR="00EA77AD">
        <w:t>launching a webinar series</w:t>
      </w:r>
      <w:r w:rsidR="00846163">
        <w:t xml:space="preserve"> to disseminate INSPIRE at </w:t>
      </w:r>
      <w:r w:rsidR="00EA77AD">
        <w:t xml:space="preserve">the </w:t>
      </w:r>
      <w:r w:rsidR="00846163">
        <w:t>regional level</w:t>
      </w:r>
      <w:r w:rsidR="00EA77AD">
        <w:t xml:space="preserve"> in Latin America</w:t>
      </w:r>
      <w:r w:rsidR="00846163">
        <w:t xml:space="preserve">. </w:t>
      </w:r>
      <w:r w:rsidR="00EA77AD">
        <w:t>The first webinar is scheduled for 1</w:t>
      </w:r>
      <w:r w:rsidR="00EA77AD" w:rsidRPr="1890B899">
        <w:rPr>
          <w:vertAlign w:val="superscript"/>
        </w:rPr>
        <w:t>st</w:t>
      </w:r>
      <w:r w:rsidR="00EA77AD">
        <w:t xml:space="preserve"> October and will have </w:t>
      </w:r>
      <w:r w:rsidR="00846163">
        <w:t>Andres Villages as a special guest</w:t>
      </w:r>
      <w:r w:rsidR="796EDE43">
        <w:t xml:space="preserve">. At </w:t>
      </w:r>
      <w:r w:rsidR="00846163">
        <w:t xml:space="preserve">the second webinar </w:t>
      </w:r>
      <w:r w:rsidR="00EA77AD">
        <w:t>they are planning to showcase</w:t>
      </w:r>
      <w:r w:rsidR="00846163">
        <w:t xml:space="preserve"> countries and cities experiences.</w:t>
      </w:r>
      <w:r w:rsidR="00CF048A">
        <w:t xml:space="preserve"> </w:t>
      </w:r>
      <w:r w:rsidR="2E6D94D9">
        <w:t>T</w:t>
      </w:r>
      <w:r w:rsidR="00B4306F">
        <w:t>hey have</w:t>
      </w:r>
      <w:r w:rsidR="00CF048A">
        <w:t xml:space="preserve"> signed an </w:t>
      </w:r>
      <w:r w:rsidR="003E650E">
        <w:t>agreement with a university in A</w:t>
      </w:r>
      <w:r w:rsidR="00EA77AD">
        <w:t>rgen</w:t>
      </w:r>
      <w:r w:rsidR="003E650E">
        <w:t>tina to move for</w:t>
      </w:r>
      <w:r w:rsidR="00EA77AD">
        <w:t>war</w:t>
      </w:r>
      <w:r w:rsidR="003E650E">
        <w:t>d on how INSPIRE</w:t>
      </w:r>
      <w:r w:rsidR="00B4306F">
        <w:t xml:space="preserve"> promotes and strengthens multi-sectoral collaboration.</w:t>
      </w:r>
    </w:p>
    <w:p w14:paraId="1A33D2B1" w14:textId="1079CE6E" w:rsidR="007F0A64" w:rsidRDefault="00846163" w:rsidP="002371C9">
      <w:pPr>
        <w:pStyle w:val="ListParagraph"/>
        <w:numPr>
          <w:ilvl w:val="0"/>
          <w:numId w:val="8"/>
        </w:numPr>
        <w:spacing w:line="360" w:lineRule="auto"/>
      </w:pPr>
      <w:r>
        <w:t>Fu</w:t>
      </w:r>
      <w:r w:rsidR="00B4306F">
        <w:t>nd</w:t>
      </w:r>
      <w:r>
        <w:t xml:space="preserve">ing </w:t>
      </w:r>
      <w:r w:rsidR="005E0853">
        <w:t xml:space="preserve">was highlighted as the </w:t>
      </w:r>
      <w:r w:rsidR="00B4306F">
        <w:t>key</w:t>
      </w:r>
      <w:r>
        <w:t xml:space="preserve"> challenge</w:t>
      </w:r>
      <w:r w:rsidR="005E0853">
        <w:t xml:space="preserve">. </w:t>
      </w:r>
      <w:r w:rsidR="00CF048A">
        <w:t xml:space="preserve"> </w:t>
      </w:r>
    </w:p>
    <w:p w14:paraId="514070EF" w14:textId="77777777" w:rsidR="007F0A64" w:rsidRDefault="007F0A64" w:rsidP="00AC6C3B">
      <w:pPr>
        <w:spacing w:line="360" w:lineRule="auto"/>
      </w:pPr>
    </w:p>
    <w:p w14:paraId="48DF08D4" w14:textId="4CE73BFD" w:rsidR="007F0A64" w:rsidRDefault="008436D1" w:rsidP="00B4306F">
      <w:pPr>
        <w:pStyle w:val="Heading3"/>
      </w:pPr>
      <w:r>
        <w:t>Georgia</w:t>
      </w:r>
      <w:r w:rsidR="00301E54">
        <w:t xml:space="preserve"> State University</w:t>
      </w:r>
      <w:r w:rsidR="00B4306F">
        <w:t xml:space="preserve"> (</w:t>
      </w:r>
      <w:r w:rsidR="00CC5DCC">
        <w:t xml:space="preserve">Note – Dr Greta Massetti was </w:t>
      </w:r>
      <w:r w:rsidR="00A86B81">
        <w:t>previously</w:t>
      </w:r>
      <w:r w:rsidR="00CC5DCC">
        <w:t xml:space="preserve"> at the CDC and has </w:t>
      </w:r>
      <w:r w:rsidR="00A86B81">
        <w:t>transitioned</w:t>
      </w:r>
      <w:r w:rsidR="00CC5DCC">
        <w:t xml:space="preserve"> into a new role a</w:t>
      </w:r>
      <w:r w:rsidR="00A86B81">
        <w:t xml:space="preserve">s </w:t>
      </w:r>
      <w:r w:rsidR="00A86B81" w:rsidRPr="00F362BF">
        <w:t>professor and chair in the School of Public Health at Georgia State University</w:t>
      </w:r>
      <w:r w:rsidR="00346BDB">
        <w:t>.</w:t>
      </w:r>
      <w:r w:rsidR="00A86B81">
        <w:t xml:space="preserve">) </w:t>
      </w:r>
    </w:p>
    <w:p w14:paraId="00026B5B" w14:textId="0ECC402B" w:rsidR="007F0A64" w:rsidRDefault="00863799" w:rsidP="00AC6C3B">
      <w:pPr>
        <w:pStyle w:val="ListParagraph"/>
        <w:numPr>
          <w:ilvl w:val="0"/>
          <w:numId w:val="9"/>
        </w:numPr>
        <w:spacing w:line="360" w:lineRule="auto"/>
      </w:pPr>
      <w:r>
        <w:t>I</w:t>
      </w:r>
      <w:r w:rsidR="00286131">
        <w:t xml:space="preserve">n her new role, </w:t>
      </w:r>
      <w:r w:rsidR="3D05D018">
        <w:t>Greta</w:t>
      </w:r>
      <w:r w:rsidR="00286131">
        <w:t xml:space="preserve"> </w:t>
      </w:r>
      <w:r w:rsidR="005E0853">
        <w:t>serves as Professor in the Department of Population Health Sciences and plans to establish an</w:t>
      </w:r>
      <w:r w:rsidR="00286131">
        <w:t xml:space="preserve"> </w:t>
      </w:r>
      <w:r w:rsidR="00F362BF">
        <w:t xml:space="preserve">INSPIRE Evidence Lab, which </w:t>
      </w:r>
      <w:r w:rsidR="005E0853">
        <w:t>will be up and running soon</w:t>
      </w:r>
      <w:r w:rsidR="007A7929">
        <w:t>,</w:t>
      </w:r>
      <w:r w:rsidR="75872611">
        <w:t xml:space="preserve"> and </w:t>
      </w:r>
      <w:r w:rsidR="007A7929">
        <w:t xml:space="preserve">have its own </w:t>
      </w:r>
      <w:r w:rsidR="00F362BF">
        <w:t>website</w:t>
      </w:r>
      <w:r w:rsidR="00286131">
        <w:t>.</w:t>
      </w:r>
      <w:r w:rsidR="00F107EF">
        <w:t xml:space="preserve"> </w:t>
      </w:r>
    </w:p>
    <w:p w14:paraId="76F826D1" w14:textId="56462EF8" w:rsidR="009C678A" w:rsidRDefault="00F107EF" w:rsidP="00AC6C3B">
      <w:pPr>
        <w:pStyle w:val="ListParagraph"/>
        <w:numPr>
          <w:ilvl w:val="0"/>
          <w:numId w:val="9"/>
        </w:numPr>
        <w:spacing w:line="360" w:lineRule="auto"/>
      </w:pPr>
      <w:r>
        <w:t>One challenge is that although the Glob</w:t>
      </w:r>
      <w:r w:rsidR="00745865">
        <w:t>al Ministerial</w:t>
      </w:r>
      <w:r>
        <w:t xml:space="preserve"> Conference built a </w:t>
      </w:r>
      <w:r w:rsidR="00115743" w:rsidRPr="00115743">
        <w:t>lot of energy</w:t>
      </w:r>
      <w:r w:rsidR="00745865">
        <w:t>, all that ener</w:t>
      </w:r>
      <w:r w:rsidR="006A50A6">
        <w:t xml:space="preserve">gy can </w:t>
      </w:r>
      <w:r w:rsidR="005E0853">
        <w:t>“</w:t>
      </w:r>
      <w:r w:rsidR="006A50A6">
        <w:t>sometimes feel like when a star explodes</w:t>
      </w:r>
      <w:r w:rsidR="00745865">
        <w:t>, leading</w:t>
      </w:r>
      <w:r w:rsidR="00115743" w:rsidRPr="00115743">
        <w:t xml:space="preserve"> to large</w:t>
      </w:r>
      <w:r w:rsidR="00745865">
        <w:t xml:space="preserve"> </w:t>
      </w:r>
      <w:r w:rsidR="00115743" w:rsidRPr="00115743">
        <w:t>splintering</w:t>
      </w:r>
      <w:r w:rsidR="005E0853">
        <w:t xml:space="preserve">. </w:t>
      </w:r>
      <w:r w:rsidR="00745865">
        <w:t xml:space="preserve">How can we </w:t>
      </w:r>
      <w:r w:rsidR="005E0853">
        <w:t>harness</w:t>
      </w:r>
      <w:r w:rsidR="00745865">
        <w:t xml:space="preserve"> this energy and </w:t>
      </w:r>
      <w:r w:rsidR="005E0853">
        <w:t>inspire</w:t>
      </w:r>
      <w:r w:rsidR="00115743" w:rsidRPr="00115743">
        <w:t xml:space="preserve"> people </w:t>
      </w:r>
      <w:r w:rsidR="005E0853">
        <w:t>to return</w:t>
      </w:r>
      <w:r w:rsidR="00115743" w:rsidRPr="00115743">
        <w:t xml:space="preserve"> to a unified agenda and coherence</w:t>
      </w:r>
      <w:r w:rsidR="00745865">
        <w:t>?</w:t>
      </w:r>
      <w:r w:rsidR="005E0853">
        <w:t xml:space="preserve">” </w:t>
      </w:r>
    </w:p>
    <w:p w14:paraId="5A81134E" w14:textId="77777777" w:rsidR="005E0853" w:rsidRDefault="005E0853" w:rsidP="005E0853">
      <w:pPr>
        <w:pStyle w:val="ListParagraph"/>
        <w:spacing w:line="360" w:lineRule="auto"/>
      </w:pPr>
    </w:p>
    <w:p w14:paraId="3BB06355" w14:textId="3B6572F1" w:rsidR="009C678A" w:rsidRDefault="009C678A" w:rsidP="00745865">
      <w:pPr>
        <w:pStyle w:val="Heading3"/>
      </w:pPr>
      <w:r>
        <w:t>Univers</w:t>
      </w:r>
      <w:r w:rsidR="00745865">
        <w:t>i</w:t>
      </w:r>
      <w:r>
        <w:t xml:space="preserve">ty of Edinburgh </w:t>
      </w:r>
    </w:p>
    <w:p w14:paraId="7F43F4DC" w14:textId="5C86BCD6" w:rsidR="009C678A" w:rsidRDefault="009067A0" w:rsidP="00AC6C3B">
      <w:pPr>
        <w:pStyle w:val="ListParagraph"/>
        <w:numPr>
          <w:ilvl w:val="0"/>
          <w:numId w:val="10"/>
        </w:numPr>
        <w:spacing w:line="360" w:lineRule="auto"/>
      </w:pPr>
      <w:r>
        <w:t>Work is progressing in partnership with a</w:t>
      </w:r>
      <w:r w:rsidR="00871344">
        <w:t xml:space="preserve"> n</w:t>
      </w:r>
      <w:r w:rsidR="00331128" w:rsidRPr="00331128">
        <w:t>ational Chinese team</w:t>
      </w:r>
      <w:r w:rsidR="00871344">
        <w:t xml:space="preserve"> to do </w:t>
      </w:r>
      <w:r w:rsidR="00331128" w:rsidRPr="00331128">
        <w:t xml:space="preserve">a meta-analysis of the </w:t>
      </w:r>
      <w:r w:rsidR="003C71E4">
        <w:t xml:space="preserve">VAC </w:t>
      </w:r>
      <w:r w:rsidR="00331128" w:rsidRPr="00331128">
        <w:t>situation</w:t>
      </w:r>
      <w:r w:rsidR="003C71E4">
        <w:t xml:space="preserve"> in China. </w:t>
      </w:r>
      <w:r w:rsidR="008F5A0D">
        <w:t xml:space="preserve">This is a </w:t>
      </w:r>
      <w:r w:rsidR="00331128">
        <w:t>ten-year update.</w:t>
      </w:r>
      <w:r w:rsidR="00D032EB">
        <w:t xml:space="preserve"> So far, it has generated </w:t>
      </w:r>
      <w:r w:rsidR="008F5A0D">
        <w:t>massive</w:t>
      </w:r>
      <w:r w:rsidR="00331128" w:rsidRPr="00331128">
        <w:t xml:space="preserve"> amount</w:t>
      </w:r>
      <w:r w:rsidR="008F5A0D">
        <w:t xml:space="preserve">s </w:t>
      </w:r>
      <w:r w:rsidR="00331128" w:rsidRPr="00331128">
        <w:t>of data</w:t>
      </w:r>
      <w:r w:rsidR="008F5A0D">
        <w:t xml:space="preserve">, </w:t>
      </w:r>
      <w:r w:rsidR="00D032EB">
        <w:t>which</w:t>
      </w:r>
      <w:r w:rsidR="008F5A0D">
        <w:t xml:space="preserve"> was</w:t>
      </w:r>
      <w:r w:rsidR="00331128" w:rsidRPr="00331128">
        <w:t xml:space="preserve"> combined with interventions, mapping, and policy analysis. This</w:t>
      </w:r>
      <w:r w:rsidR="00D032EB">
        <w:t xml:space="preserve"> was similar to </w:t>
      </w:r>
      <w:r w:rsidR="00331128" w:rsidRPr="00331128">
        <w:t xml:space="preserve">the protocol </w:t>
      </w:r>
      <w:r w:rsidR="00D032EB">
        <w:t>used for</w:t>
      </w:r>
      <w:r w:rsidR="00331128" w:rsidRPr="00331128">
        <w:t xml:space="preserve"> the Drivers of Violence study</w:t>
      </w:r>
      <w:r w:rsidR="00D032EB">
        <w:t xml:space="preserve"> by </w:t>
      </w:r>
      <w:r w:rsidR="00FE08C1">
        <w:t xml:space="preserve">UNICEF </w:t>
      </w:r>
      <w:r w:rsidR="00331128" w:rsidRPr="00331128">
        <w:t>Innocenti about 10 years ago.</w:t>
      </w:r>
      <w:r w:rsidR="00331128">
        <w:t xml:space="preserve"> </w:t>
      </w:r>
      <w:r w:rsidR="00FE08C1">
        <w:t>The pos</w:t>
      </w:r>
      <w:r w:rsidR="00063AD8">
        <w:t>itiv</w:t>
      </w:r>
      <w:r w:rsidR="00FE08C1">
        <w:t>e news is that this is a milesto</w:t>
      </w:r>
      <w:r w:rsidR="00063AD8">
        <w:t>ne</w:t>
      </w:r>
      <w:r w:rsidR="00FE08C1">
        <w:t xml:space="preserve"> </w:t>
      </w:r>
      <w:r w:rsidR="00331128" w:rsidRPr="00331128">
        <w:t>for Chin</w:t>
      </w:r>
      <w:r w:rsidR="00063AD8">
        <w:t>a</w:t>
      </w:r>
      <w:r w:rsidR="00D032EB">
        <w:t>,</w:t>
      </w:r>
      <w:r w:rsidR="00063AD8">
        <w:t xml:space="preserve"> </w:t>
      </w:r>
      <w:r w:rsidR="00273EE3">
        <w:t>and the</w:t>
      </w:r>
      <w:r w:rsidR="00063AD8">
        <w:t xml:space="preserve"> government is examining the data very seriously. It’s been exciting to see an </w:t>
      </w:r>
      <w:r w:rsidR="00EF3DB0" w:rsidRPr="00EF3DB0">
        <w:t xml:space="preserve">old </w:t>
      </w:r>
      <w:r w:rsidR="00EF3DB0" w:rsidRPr="00EF3DB0">
        <w:lastRenderedPageBreak/>
        <w:t>research protocol brought into the future, updating the data, around violence and, really securing some traction with it.</w:t>
      </w:r>
    </w:p>
    <w:p w14:paraId="43B20584" w14:textId="57607525" w:rsidR="00EF3DB0" w:rsidRDefault="00D032EB" w:rsidP="00AC6C3B">
      <w:pPr>
        <w:pStyle w:val="ListParagraph"/>
        <w:numPr>
          <w:ilvl w:val="0"/>
          <w:numId w:val="10"/>
        </w:numPr>
        <w:spacing w:line="360" w:lineRule="auto"/>
      </w:pPr>
      <w:r>
        <w:t>Another project with</w:t>
      </w:r>
      <w:r w:rsidR="00093B1C">
        <w:t xml:space="preserve"> the </w:t>
      </w:r>
      <w:r w:rsidR="00093B1C" w:rsidRPr="00D807B5">
        <w:rPr>
          <w:rFonts w:ascii="Calibri" w:hAnsi="Calibri" w:cs="Calibri"/>
        </w:rPr>
        <w:t>A</w:t>
      </w:r>
      <w:r w:rsidR="00093B1C" w:rsidRPr="00D807B5">
        <w:rPr>
          <w:rFonts w:ascii="Calibri" w:hAnsi="Calibri" w:cs="Calibri"/>
          <w:color w:val="1F1F1F"/>
          <w:shd w:val="clear" w:color="auto" w:fill="FFFFFF"/>
        </w:rPr>
        <w:t>ssociation of Southeast Asian Nations (ASEAN)</w:t>
      </w:r>
      <w:r w:rsidR="00093B1C">
        <w:rPr>
          <w:rFonts w:ascii="Calibri" w:hAnsi="Calibri" w:cs="Calibri"/>
          <w:color w:val="1F1F1F"/>
          <w:shd w:val="clear" w:color="auto" w:fill="FFFFFF"/>
        </w:rPr>
        <w:t xml:space="preserve"> focuses on </w:t>
      </w:r>
      <w:r w:rsidR="00093B1C">
        <w:t xml:space="preserve">assessing the </w:t>
      </w:r>
      <w:r w:rsidR="00324229" w:rsidRPr="00324229">
        <w:t xml:space="preserve">former regional plan of </w:t>
      </w:r>
      <w:r w:rsidR="00324229">
        <w:t xml:space="preserve">action </w:t>
      </w:r>
      <w:r w:rsidR="002A1834">
        <w:t>a</w:t>
      </w:r>
      <w:r w:rsidR="002A1834" w:rsidRPr="002A1834">
        <w:t>nd help</w:t>
      </w:r>
      <w:r w:rsidR="00093B1C">
        <w:t>ing</w:t>
      </w:r>
      <w:r w:rsidR="002A1834" w:rsidRPr="002A1834">
        <w:t xml:space="preserve"> them create a new regional plan </w:t>
      </w:r>
      <w:r w:rsidR="005E0394">
        <w:t xml:space="preserve">for VAC </w:t>
      </w:r>
      <w:r w:rsidR="002A1834" w:rsidRPr="002A1834">
        <w:t xml:space="preserve">for the next </w:t>
      </w:r>
      <w:r w:rsidR="00892E76">
        <w:t>decade.</w:t>
      </w:r>
      <w:r w:rsidR="002A1834" w:rsidRPr="002A1834">
        <w:t xml:space="preserve"> </w:t>
      </w:r>
      <w:r w:rsidR="005E0394">
        <w:t>The funding cuts are a massive challenge</w:t>
      </w:r>
      <w:r w:rsidR="00093B1C">
        <w:t xml:space="preserve"> </w:t>
      </w:r>
      <w:r w:rsidR="00892E76">
        <w:t xml:space="preserve">with many </w:t>
      </w:r>
      <w:r w:rsidR="00093B1C">
        <w:t xml:space="preserve">partners </w:t>
      </w:r>
      <w:r w:rsidR="00892E76">
        <w:t xml:space="preserve">feeling the impact of it. </w:t>
      </w:r>
      <w:r w:rsidR="005E0394">
        <w:t xml:space="preserve">This </w:t>
      </w:r>
      <w:r w:rsidR="00093B1C">
        <w:t xml:space="preserve">was emphasised because of the field’s assumption that </w:t>
      </w:r>
      <w:r w:rsidR="005E0394">
        <w:t xml:space="preserve">Asia is not as </w:t>
      </w:r>
      <w:r w:rsidR="002A1834" w:rsidRPr="002A1834">
        <w:t xml:space="preserve">dependent on </w:t>
      </w:r>
      <w:r w:rsidR="00AA4B53">
        <w:t xml:space="preserve">the </w:t>
      </w:r>
      <w:r w:rsidR="002A1834" w:rsidRPr="002A1834">
        <w:t>US</w:t>
      </w:r>
      <w:r w:rsidR="00AA4B53">
        <w:t xml:space="preserve">, but the biggest impact is in relation to charities, </w:t>
      </w:r>
      <w:r w:rsidR="002A1834" w:rsidRPr="002A1834">
        <w:t>the UN</w:t>
      </w:r>
      <w:r w:rsidR="005E0394">
        <w:t>,</w:t>
      </w:r>
      <w:r w:rsidR="002A1834" w:rsidRPr="002A1834">
        <w:t xml:space="preserve"> and UNICE</w:t>
      </w:r>
      <w:r w:rsidR="00AA4B53">
        <w:t>F funding</w:t>
      </w:r>
      <w:r w:rsidR="00093B1C">
        <w:t xml:space="preserve"> in the region. </w:t>
      </w:r>
    </w:p>
    <w:p w14:paraId="279BF40E" w14:textId="77777777" w:rsidR="00FB6F08" w:rsidRDefault="00FB6F08" w:rsidP="00AC6C3B">
      <w:pPr>
        <w:spacing w:line="360" w:lineRule="auto"/>
      </w:pPr>
    </w:p>
    <w:p w14:paraId="52A66655" w14:textId="77777777" w:rsidR="00FB6F08" w:rsidRDefault="00FB6F08" w:rsidP="00AA4B53">
      <w:pPr>
        <w:pStyle w:val="Heading3"/>
      </w:pPr>
    </w:p>
    <w:p w14:paraId="196C6458" w14:textId="387C4B82" w:rsidR="00FB6F08" w:rsidRDefault="00FB6F08" w:rsidP="00AA4B53">
      <w:pPr>
        <w:pStyle w:val="Heading3"/>
      </w:pPr>
      <w:r>
        <w:t>UN</w:t>
      </w:r>
      <w:r w:rsidR="004D0A9A">
        <w:t xml:space="preserve">ICEF Innocenti </w:t>
      </w:r>
    </w:p>
    <w:p w14:paraId="29670A77" w14:textId="3ADCC974" w:rsidR="000E3C26" w:rsidRDefault="000E3C26" w:rsidP="00AC6C3B">
      <w:pPr>
        <w:pStyle w:val="ListParagraph"/>
        <w:numPr>
          <w:ilvl w:val="0"/>
          <w:numId w:val="11"/>
        </w:numPr>
        <w:spacing w:line="360" w:lineRule="auto"/>
      </w:pPr>
      <w:r>
        <w:t xml:space="preserve">UNICEF Innocenti has </w:t>
      </w:r>
      <w:r w:rsidR="00093B1C">
        <w:t>partnered</w:t>
      </w:r>
      <w:r w:rsidR="000E0C12">
        <w:t xml:space="preserve"> </w:t>
      </w:r>
      <w:r>
        <w:t>with</w:t>
      </w:r>
      <w:r w:rsidR="4D4EC449">
        <w:t xml:space="preserve"> the</w:t>
      </w:r>
      <w:r>
        <w:t xml:space="preserve"> </w:t>
      </w:r>
      <w:r w:rsidR="008D0236">
        <w:t>Prevention Collaborative and</w:t>
      </w:r>
      <w:r w:rsidR="00CE5BFA">
        <w:t xml:space="preserve"> Equimundo </w:t>
      </w:r>
      <w:r w:rsidR="003C71E4">
        <w:t>t</w:t>
      </w:r>
      <w:r w:rsidR="008D0236">
        <w:t>o develop</w:t>
      </w:r>
      <w:r w:rsidR="003C71E4">
        <w:t xml:space="preserve"> </w:t>
      </w:r>
      <w:hyperlink r:id="rId12">
        <w:r w:rsidR="008D0236" w:rsidRPr="1890B899">
          <w:rPr>
            <w:rStyle w:val="Hyperlink"/>
          </w:rPr>
          <w:t>evidence briefs</w:t>
        </w:r>
      </w:hyperlink>
      <w:r w:rsidR="008D0236">
        <w:t xml:space="preserve"> and guidance on strengthen</w:t>
      </w:r>
      <w:r w:rsidR="00093B1C">
        <w:t>ing</w:t>
      </w:r>
      <w:r w:rsidR="008D0236">
        <w:t xml:space="preserve"> parenting programs. </w:t>
      </w:r>
      <w:r w:rsidR="00D03E7F">
        <w:t>The pr</w:t>
      </w:r>
      <w:r w:rsidR="00840410">
        <w:t>ogram</w:t>
      </w:r>
      <w:r w:rsidR="00D03E7F">
        <w:t xml:space="preserve">mes </w:t>
      </w:r>
      <w:r w:rsidR="008D0236">
        <w:t>promote gender equality</w:t>
      </w:r>
      <w:r w:rsidR="00892E76">
        <w:t xml:space="preserve"> and </w:t>
      </w:r>
      <w:r w:rsidR="008D0236">
        <w:t>prevent violence against</w:t>
      </w:r>
      <w:r w:rsidR="004321C0">
        <w:t xml:space="preserve"> </w:t>
      </w:r>
      <w:r w:rsidR="00363F1D">
        <w:t>women (VAW)</w:t>
      </w:r>
      <w:r w:rsidR="00892E76">
        <w:t xml:space="preserve"> and VAC</w:t>
      </w:r>
      <w:r w:rsidR="00840410">
        <w:t xml:space="preserve"> </w:t>
      </w:r>
      <w:r w:rsidR="00892E76">
        <w:t>s</w:t>
      </w:r>
      <w:r w:rsidR="008D0236">
        <w:t>imultaneously</w:t>
      </w:r>
      <w:r w:rsidR="00363F1D">
        <w:t>. There has been a notable rise in demand for this work</w:t>
      </w:r>
      <w:r w:rsidR="008926B9">
        <w:t xml:space="preserve">, not only within UNICEF but also more broadly. </w:t>
      </w:r>
      <w:r w:rsidR="00363F1D">
        <w:t>U</w:t>
      </w:r>
      <w:r w:rsidR="008926B9">
        <w:t>NICEF regional offices are involved in organi</w:t>
      </w:r>
      <w:r w:rsidR="00363F1D">
        <w:t>s</w:t>
      </w:r>
      <w:r w:rsidR="008926B9">
        <w:t>ing follow-up conferences</w:t>
      </w:r>
      <w:r w:rsidR="00892E76">
        <w:t xml:space="preserve"> and</w:t>
      </w:r>
      <w:r w:rsidR="00F6540D">
        <w:t xml:space="preserve"> </w:t>
      </w:r>
      <w:r w:rsidR="008926B9">
        <w:t>regional conferences</w:t>
      </w:r>
      <w:r w:rsidR="00CE3541">
        <w:t xml:space="preserve"> and </w:t>
      </w:r>
      <w:r w:rsidR="00F6540D">
        <w:t xml:space="preserve">are </w:t>
      </w:r>
      <w:r w:rsidR="00840410">
        <w:t>consis</w:t>
      </w:r>
      <w:r w:rsidR="00CE3541">
        <w:t xml:space="preserve">tently </w:t>
      </w:r>
      <w:r w:rsidR="00F6540D">
        <w:t>receiving requests for presentations on it</w:t>
      </w:r>
      <w:r w:rsidR="00E55A98">
        <w:t>,</w:t>
      </w:r>
      <w:r w:rsidR="00CE3541">
        <w:t xml:space="preserve"> </w:t>
      </w:r>
      <w:r w:rsidR="008926B9">
        <w:t xml:space="preserve">including in cultural contexts </w:t>
      </w:r>
      <w:r w:rsidR="00CE3541">
        <w:t>where it</w:t>
      </w:r>
      <w:r w:rsidR="008926B9">
        <w:t xml:space="preserve"> may be more challenging to work on gender equality</w:t>
      </w:r>
      <w:r w:rsidR="00840410">
        <w:t>,</w:t>
      </w:r>
      <w:r w:rsidR="008926B9">
        <w:t xml:space="preserve"> like </w:t>
      </w:r>
      <w:r w:rsidR="00E55A98">
        <w:t>the Middle East and North Africa region. This ha</w:t>
      </w:r>
      <w:r w:rsidR="00840410">
        <w:t>s</w:t>
      </w:r>
      <w:r w:rsidR="00E55A98">
        <w:t xml:space="preserve"> been an opp</w:t>
      </w:r>
      <w:r w:rsidR="00840410">
        <w:t>ortunit</w:t>
      </w:r>
      <w:r w:rsidR="00E55A98">
        <w:t xml:space="preserve">y to </w:t>
      </w:r>
      <w:r w:rsidR="00093B1C">
        <w:t>advance gender equality in those regions</w:t>
      </w:r>
      <w:r w:rsidR="008926B9">
        <w:t>.</w:t>
      </w:r>
      <w:r w:rsidR="00FF2044">
        <w:t xml:space="preserve"> </w:t>
      </w:r>
      <w:r w:rsidR="0092794C">
        <w:t>Addi</w:t>
      </w:r>
      <w:r w:rsidR="00840410">
        <w:t>tio</w:t>
      </w:r>
      <w:r w:rsidR="0092794C">
        <w:t xml:space="preserve">nally, </w:t>
      </w:r>
      <w:r w:rsidR="00093B1C">
        <w:t xml:space="preserve">UNICEF </w:t>
      </w:r>
      <w:r w:rsidR="00CC0BBE">
        <w:t>Innocenti is final</w:t>
      </w:r>
      <w:r w:rsidR="00840410">
        <w:t>i</w:t>
      </w:r>
      <w:r w:rsidR="00CC0BBE">
        <w:t xml:space="preserve">sing </w:t>
      </w:r>
      <w:r w:rsidR="00E37747">
        <w:t>several pieces</w:t>
      </w:r>
      <w:r w:rsidR="00840410">
        <w:t>,</w:t>
      </w:r>
      <w:r w:rsidR="00E37747">
        <w:t xml:space="preserve"> including the last two briefs </w:t>
      </w:r>
      <w:r w:rsidR="00CC0BBE">
        <w:t>in the series on working at the intersections of VAC and VAW</w:t>
      </w:r>
      <w:r w:rsidR="00892E76">
        <w:t>. O</w:t>
      </w:r>
      <w:r w:rsidR="00E37747">
        <w:t xml:space="preserve">ne </w:t>
      </w:r>
      <w:r w:rsidR="00840410">
        <w:t xml:space="preserve">of </w:t>
      </w:r>
      <w:r w:rsidR="00892E76">
        <w:t>these</w:t>
      </w:r>
      <w:r w:rsidR="00E37747">
        <w:t xml:space="preserve"> focuses on adolescents</w:t>
      </w:r>
      <w:r w:rsidR="00892E76">
        <w:t>,</w:t>
      </w:r>
      <w:r w:rsidR="008D4C61">
        <w:t xml:space="preserve"> </w:t>
      </w:r>
      <w:r w:rsidR="00E37747">
        <w:t xml:space="preserve">and </w:t>
      </w:r>
      <w:r w:rsidR="008D4C61">
        <w:t xml:space="preserve">another </w:t>
      </w:r>
      <w:r w:rsidR="00E37747">
        <w:t xml:space="preserve">on </w:t>
      </w:r>
      <w:r w:rsidR="00840410">
        <w:t xml:space="preserve">the </w:t>
      </w:r>
      <w:r w:rsidR="00E37747">
        <w:t xml:space="preserve">coordination of services across children and women. </w:t>
      </w:r>
      <w:r w:rsidR="00840410">
        <w:t xml:space="preserve">Lastly, </w:t>
      </w:r>
      <w:r w:rsidR="008D4C61">
        <w:t xml:space="preserve">UNICEF </w:t>
      </w:r>
      <w:r w:rsidR="00840410">
        <w:t xml:space="preserve">Innocenti is working with the </w:t>
      </w:r>
      <w:r w:rsidR="00E37747">
        <w:t>WHO, SBRI, and the World Bank</w:t>
      </w:r>
      <w:r w:rsidR="00840410">
        <w:t xml:space="preserve"> to complete</w:t>
      </w:r>
      <w:r w:rsidR="00E37747">
        <w:t xml:space="preserve"> a systematic review that looks at feminine court systems</w:t>
      </w:r>
      <w:r w:rsidR="00473061">
        <w:t xml:space="preserve"> and what happens when women and children seek to access justice in the context of violence against both in the home.</w:t>
      </w:r>
    </w:p>
    <w:p w14:paraId="7D3EB039" w14:textId="48651773" w:rsidR="007F0A64" w:rsidRDefault="009F6CD6" w:rsidP="00AC6C3B">
      <w:pPr>
        <w:pStyle w:val="ListParagraph"/>
        <w:numPr>
          <w:ilvl w:val="0"/>
          <w:numId w:val="11"/>
        </w:numPr>
        <w:spacing w:line="360" w:lineRule="auto"/>
      </w:pPr>
      <w:r>
        <w:t>U</w:t>
      </w:r>
      <w:r w:rsidRPr="009F6CD6">
        <w:t xml:space="preserve">NICEF has undertaken severe </w:t>
      </w:r>
      <w:r w:rsidR="001D34D3">
        <w:t>staff cuts</w:t>
      </w:r>
      <w:r w:rsidRPr="009F6CD6">
        <w:t>.</w:t>
      </w:r>
      <w:r w:rsidR="00FF2044" w:rsidRPr="00FF2044">
        <w:t xml:space="preserve"> Regional offices are being</w:t>
      </w:r>
      <w:r w:rsidR="008E1295">
        <w:t xml:space="preserve"> </w:t>
      </w:r>
      <w:r w:rsidR="00FF2044" w:rsidRPr="00FF2044">
        <w:t>abolished</w:t>
      </w:r>
      <w:r w:rsidR="008E1295">
        <w:t xml:space="preserve"> and </w:t>
      </w:r>
      <w:r w:rsidR="00FF2044" w:rsidRPr="00FF2044">
        <w:t>restructured</w:t>
      </w:r>
      <w:r w:rsidR="008E1295">
        <w:t xml:space="preserve">, </w:t>
      </w:r>
      <w:r w:rsidR="001D34D3">
        <w:t>making it challenging</w:t>
      </w:r>
      <w:r w:rsidR="008E1295">
        <w:t xml:space="preserve"> for all teams to work </w:t>
      </w:r>
      <w:r w:rsidR="00FF2044" w:rsidRPr="00FF2044">
        <w:t>under those conditions.</w:t>
      </w:r>
    </w:p>
    <w:p w14:paraId="14C0B1CB" w14:textId="77777777" w:rsidR="00473061" w:rsidRDefault="00473061" w:rsidP="00AC6C3B">
      <w:pPr>
        <w:pBdr>
          <w:top w:val="nil"/>
          <w:left w:val="nil"/>
          <w:bottom w:val="nil"/>
          <w:right w:val="nil"/>
          <w:between w:val="nil"/>
        </w:pBdr>
        <w:spacing w:line="360" w:lineRule="auto"/>
      </w:pPr>
    </w:p>
    <w:p w14:paraId="7C772234" w14:textId="77777777" w:rsidR="00473061" w:rsidRPr="00DC1CD8" w:rsidRDefault="00473061" w:rsidP="00DC1CD8">
      <w:pPr>
        <w:pStyle w:val="Heading2"/>
        <w:rPr>
          <w:color w:val="1F497D" w:themeColor="text2"/>
        </w:rPr>
      </w:pPr>
    </w:p>
    <w:p w14:paraId="07157331" w14:textId="54311489" w:rsidR="00473061" w:rsidRPr="00DC1CD8" w:rsidRDefault="00473061" w:rsidP="00DC1CD8">
      <w:pPr>
        <w:pStyle w:val="Heading2"/>
        <w:rPr>
          <w:rFonts w:cstheme="majorHAnsi"/>
          <w:color w:val="1F497D" w:themeColor="text2"/>
        </w:rPr>
      </w:pPr>
      <w:r w:rsidRPr="00DC1CD8">
        <w:rPr>
          <w:rFonts w:cstheme="majorHAnsi"/>
          <w:color w:val="1F497D" w:themeColor="text2"/>
        </w:rPr>
        <w:t xml:space="preserve">Universidad de </w:t>
      </w:r>
      <w:proofErr w:type="spellStart"/>
      <w:r w:rsidRPr="00DC1CD8">
        <w:rPr>
          <w:rFonts w:cstheme="majorHAnsi"/>
          <w:color w:val="1F497D" w:themeColor="text2"/>
        </w:rPr>
        <w:t>los</w:t>
      </w:r>
      <w:proofErr w:type="spellEnd"/>
      <w:r w:rsidRPr="00DC1CD8">
        <w:rPr>
          <w:rFonts w:cstheme="majorHAnsi"/>
          <w:color w:val="1F497D" w:themeColor="text2"/>
        </w:rPr>
        <w:t xml:space="preserve"> Andes</w:t>
      </w:r>
    </w:p>
    <w:p w14:paraId="2FBA4388" w14:textId="43447EA8" w:rsidR="00F6540D" w:rsidRDefault="00F6540D" w:rsidP="1890B899">
      <w:pPr>
        <w:pStyle w:val="ListParagraph"/>
        <w:numPr>
          <w:ilvl w:val="0"/>
          <w:numId w:val="30"/>
        </w:numPr>
        <w:pBdr>
          <w:top w:val="nil"/>
          <w:left w:val="nil"/>
          <w:bottom w:val="nil"/>
          <w:right w:val="nil"/>
          <w:between w:val="nil"/>
        </w:pBdr>
        <w:spacing w:line="360" w:lineRule="auto"/>
        <w:rPr>
          <w:rFonts w:cstheme="majorBidi"/>
          <w:color w:val="000000"/>
        </w:rPr>
      </w:pPr>
      <w:r w:rsidRPr="1890B899">
        <w:rPr>
          <w:rFonts w:cstheme="majorBidi"/>
          <w:color w:val="000000" w:themeColor="text1"/>
        </w:rPr>
        <w:t xml:space="preserve">There are </w:t>
      </w:r>
      <w:r w:rsidR="00DC1CD8" w:rsidRPr="1890B899">
        <w:rPr>
          <w:rFonts w:cstheme="majorBidi"/>
          <w:color w:val="000000" w:themeColor="text1"/>
        </w:rPr>
        <w:t>continued</w:t>
      </w:r>
      <w:r w:rsidRPr="1890B899">
        <w:rPr>
          <w:rFonts w:cstheme="majorBidi"/>
          <w:color w:val="000000" w:themeColor="text1"/>
        </w:rPr>
        <w:t xml:space="preserve"> efforts to engage with </w:t>
      </w:r>
      <w:r w:rsidR="00DC1CD8" w:rsidRPr="1890B899">
        <w:rPr>
          <w:rFonts w:cstheme="majorBidi"/>
          <w:color w:val="000000" w:themeColor="text1"/>
        </w:rPr>
        <w:t xml:space="preserve">the </w:t>
      </w:r>
      <w:r w:rsidRPr="1890B899">
        <w:rPr>
          <w:rFonts w:cstheme="majorBidi"/>
          <w:color w:val="000000" w:themeColor="text1"/>
        </w:rPr>
        <w:t xml:space="preserve">local government in </w:t>
      </w:r>
      <w:r w:rsidR="00DC1CD8" w:rsidRPr="1890B899">
        <w:rPr>
          <w:rFonts w:cstheme="majorBidi"/>
          <w:color w:val="000000" w:themeColor="text1"/>
        </w:rPr>
        <w:t>Colombia</w:t>
      </w:r>
      <w:r w:rsidRPr="1890B899">
        <w:rPr>
          <w:rFonts w:cstheme="majorBidi"/>
          <w:color w:val="000000" w:themeColor="text1"/>
        </w:rPr>
        <w:t xml:space="preserve"> to advance the VAC prevention agenda. This has been a positive experience with local </w:t>
      </w:r>
      <w:r w:rsidR="00DC1CD8" w:rsidRPr="1890B899">
        <w:rPr>
          <w:rFonts w:cstheme="majorBidi"/>
          <w:color w:val="000000" w:themeColor="text1"/>
        </w:rPr>
        <w:t>government</w:t>
      </w:r>
      <w:r w:rsidRPr="1890B899">
        <w:rPr>
          <w:rFonts w:cstheme="majorBidi"/>
          <w:color w:val="000000" w:themeColor="text1"/>
        </w:rPr>
        <w:t xml:space="preserve"> actors </w:t>
      </w:r>
      <w:r w:rsidR="00DC1CD8" w:rsidRPr="1890B899">
        <w:rPr>
          <w:rFonts w:cstheme="majorBidi"/>
          <w:color w:val="000000" w:themeColor="text1"/>
        </w:rPr>
        <w:t>engaged</w:t>
      </w:r>
      <w:r w:rsidRPr="1890B899">
        <w:rPr>
          <w:rFonts w:cstheme="majorBidi"/>
          <w:color w:val="000000" w:themeColor="text1"/>
        </w:rPr>
        <w:t xml:space="preserve"> in grassroots work and consultations to develop a local action plan for Bogota. However, INSPIRE is not used as the go-to framework for this</w:t>
      </w:r>
      <w:r w:rsidR="67027707" w:rsidRPr="1890B899">
        <w:rPr>
          <w:rFonts w:cstheme="majorBidi"/>
          <w:color w:val="000000" w:themeColor="text1"/>
        </w:rPr>
        <w:t xml:space="preserve">, and </w:t>
      </w:r>
      <w:r w:rsidRPr="1890B899">
        <w:rPr>
          <w:rFonts w:cstheme="majorBidi"/>
          <w:color w:val="000000" w:themeColor="text1"/>
        </w:rPr>
        <w:t xml:space="preserve">work </w:t>
      </w:r>
      <w:r w:rsidR="00892E76">
        <w:rPr>
          <w:rFonts w:cstheme="majorBidi"/>
          <w:color w:val="000000" w:themeColor="text1"/>
        </w:rPr>
        <w:t xml:space="preserve">is underway </w:t>
      </w:r>
      <w:r w:rsidRPr="1890B899">
        <w:rPr>
          <w:rFonts w:cstheme="majorBidi"/>
          <w:color w:val="000000" w:themeColor="text1"/>
        </w:rPr>
        <w:t>to address that. There are hopes to potential</w:t>
      </w:r>
      <w:r w:rsidR="00DC1CD8" w:rsidRPr="1890B899">
        <w:rPr>
          <w:rFonts w:cstheme="majorBidi"/>
          <w:color w:val="000000" w:themeColor="text1"/>
        </w:rPr>
        <w:t>ly</w:t>
      </w:r>
      <w:r w:rsidRPr="1890B899">
        <w:rPr>
          <w:rFonts w:cstheme="majorBidi"/>
          <w:color w:val="000000" w:themeColor="text1"/>
        </w:rPr>
        <w:t xml:space="preserve"> do a </w:t>
      </w:r>
      <w:r w:rsidR="00AD6E31" w:rsidRPr="1890B899">
        <w:rPr>
          <w:rFonts w:cstheme="majorBidi"/>
          <w:color w:val="000000" w:themeColor="text1"/>
        </w:rPr>
        <w:t xml:space="preserve">Violence Against Children and Youth Survey (VACS) </w:t>
      </w:r>
      <w:r w:rsidRPr="1890B899">
        <w:rPr>
          <w:rFonts w:cstheme="majorBidi"/>
          <w:color w:val="000000" w:themeColor="text1"/>
        </w:rPr>
        <w:t xml:space="preserve">type of study in Bogota. </w:t>
      </w:r>
    </w:p>
    <w:p w14:paraId="14441162" w14:textId="750D63CE" w:rsidR="00473061" w:rsidRDefault="00F6540D" w:rsidP="00AC6C3B">
      <w:pPr>
        <w:pStyle w:val="ListParagraph"/>
        <w:numPr>
          <w:ilvl w:val="0"/>
          <w:numId w:val="30"/>
        </w:numPr>
        <w:pBdr>
          <w:top w:val="nil"/>
          <w:left w:val="nil"/>
          <w:bottom w:val="nil"/>
          <w:right w:val="nil"/>
          <w:between w:val="nil"/>
        </w:pBdr>
        <w:spacing w:line="360" w:lineRule="auto"/>
        <w:rPr>
          <w:rFonts w:cstheme="majorHAnsi"/>
          <w:color w:val="000000"/>
        </w:rPr>
      </w:pPr>
      <w:r>
        <w:rPr>
          <w:rFonts w:cstheme="majorHAnsi"/>
          <w:color w:val="000000"/>
        </w:rPr>
        <w:t>Funding was hi</w:t>
      </w:r>
      <w:r w:rsidR="00DC1CD8">
        <w:rPr>
          <w:rFonts w:cstheme="majorHAnsi"/>
          <w:color w:val="000000"/>
        </w:rPr>
        <w:t>ghlight</w:t>
      </w:r>
      <w:r>
        <w:rPr>
          <w:rFonts w:cstheme="majorHAnsi"/>
          <w:color w:val="000000"/>
        </w:rPr>
        <w:t xml:space="preserve">ed as the central challenge. There are efforts to </w:t>
      </w:r>
      <w:r w:rsidR="00DC1CD8">
        <w:rPr>
          <w:rFonts w:cstheme="majorHAnsi"/>
          <w:color w:val="000000"/>
        </w:rPr>
        <w:t>return</w:t>
      </w:r>
      <w:r>
        <w:rPr>
          <w:rFonts w:cstheme="majorHAnsi"/>
          <w:color w:val="000000"/>
        </w:rPr>
        <w:t xml:space="preserve"> to </w:t>
      </w:r>
      <w:r w:rsidR="00DC1CD8">
        <w:rPr>
          <w:rFonts w:cstheme="majorHAnsi"/>
          <w:color w:val="000000"/>
        </w:rPr>
        <w:t xml:space="preserve">the </w:t>
      </w:r>
      <w:r>
        <w:rPr>
          <w:rFonts w:cstheme="majorHAnsi"/>
          <w:color w:val="000000"/>
        </w:rPr>
        <w:t>local gove</w:t>
      </w:r>
      <w:r w:rsidR="00DC1CD8">
        <w:rPr>
          <w:rFonts w:cstheme="majorHAnsi"/>
          <w:color w:val="000000"/>
        </w:rPr>
        <w:t>rn</w:t>
      </w:r>
      <w:r>
        <w:rPr>
          <w:rFonts w:cstheme="majorHAnsi"/>
          <w:color w:val="000000"/>
        </w:rPr>
        <w:t xml:space="preserve">ment funding mechanisms that were </w:t>
      </w:r>
      <w:r w:rsidR="00DC1CD8">
        <w:rPr>
          <w:rFonts w:cstheme="majorHAnsi"/>
          <w:color w:val="000000"/>
        </w:rPr>
        <w:t>used several years ago. However, the challenge with that is that th</w:t>
      </w:r>
      <w:r w:rsidR="00892E76">
        <w:rPr>
          <w:rFonts w:cstheme="majorHAnsi"/>
          <w:color w:val="000000"/>
        </w:rPr>
        <w:t>e</w:t>
      </w:r>
      <w:r w:rsidR="00DC1CD8">
        <w:rPr>
          <w:rFonts w:cstheme="majorHAnsi"/>
          <w:color w:val="000000"/>
        </w:rPr>
        <w:t xml:space="preserve">se mechanisms typically do not </w:t>
      </w:r>
      <w:r w:rsidR="00892E76">
        <w:rPr>
          <w:rFonts w:cstheme="majorHAnsi"/>
          <w:color w:val="000000"/>
        </w:rPr>
        <w:t>allocate funds</w:t>
      </w:r>
      <w:r w:rsidR="00DC1CD8">
        <w:rPr>
          <w:rFonts w:cstheme="majorHAnsi"/>
          <w:color w:val="000000"/>
        </w:rPr>
        <w:t xml:space="preserve"> for research. </w:t>
      </w:r>
    </w:p>
    <w:p w14:paraId="4109F7CE" w14:textId="77777777" w:rsidR="008D14A8" w:rsidRDefault="008D14A8" w:rsidP="008E1295">
      <w:pPr>
        <w:pStyle w:val="Heading3"/>
      </w:pPr>
    </w:p>
    <w:p w14:paraId="21F2AD58" w14:textId="2D43BCF4" w:rsidR="008D14A8" w:rsidRDefault="008D14A8" w:rsidP="008E1295">
      <w:pPr>
        <w:pStyle w:val="Heading3"/>
      </w:pPr>
      <w:r>
        <w:t>Child Protection Network</w:t>
      </w:r>
    </w:p>
    <w:p w14:paraId="2064EE65" w14:textId="5272948E" w:rsidR="008D14A8" w:rsidRDefault="00156109" w:rsidP="00AC6C3B">
      <w:pPr>
        <w:pStyle w:val="ListParagraph"/>
        <w:numPr>
          <w:ilvl w:val="0"/>
          <w:numId w:val="13"/>
        </w:numPr>
        <w:pBdr>
          <w:top w:val="nil"/>
          <w:left w:val="nil"/>
          <w:bottom w:val="nil"/>
          <w:right w:val="nil"/>
          <w:between w:val="nil"/>
        </w:pBdr>
        <w:spacing w:line="360" w:lineRule="auto"/>
        <w:rPr>
          <w:rFonts w:cstheme="majorHAnsi"/>
          <w:color w:val="000000"/>
        </w:rPr>
      </w:pPr>
      <w:r>
        <w:rPr>
          <w:rFonts w:cstheme="majorHAnsi"/>
          <w:color w:val="000000"/>
        </w:rPr>
        <w:t xml:space="preserve">The good news from </w:t>
      </w:r>
      <w:r w:rsidR="00803B69">
        <w:rPr>
          <w:rFonts w:cstheme="majorHAnsi"/>
          <w:color w:val="000000"/>
        </w:rPr>
        <w:t>t</w:t>
      </w:r>
      <w:r w:rsidR="00CE5791" w:rsidRPr="00CE5791">
        <w:rPr>
          <w:rFonts w:cstheme="majorHAnsi"/>
          <w:color w:val="000000"/>
        </w:rPr>
        <w:t xml:space="preserve">he Philippines is that </w:t>
      </w:r>
      <w:r w:rsidR="00803B69">
        <w:rPr>
          <w:rFonts w:cstheme="majorHAnsi"/>
          <w:color w:val="000000"/>
        </w:rPr>
        <w:t xml:space="preserve">it feels like </w:t>
      </w:r>
      <w:r w:rsidR="00892E76">
        <w:rPr>
          <w:rFonts w:cstheme="majorHAnsi"/>
          <w:color w:val="000000"/>
        </w:rPr>
        <w:t>everyone is</w:t>
      </w:r>
      <w:r w:rsidR="00803B69">
        <w:rPr>
          <w:rFonts w:cstheme="majorHAnsi"/>
          <w:color w:val="000000"/>
        </w:rPr>
        <w:t xml:space="preserve"> coming together, all </w:t>
      </w:r>
      <w:r w:rsidR="00CE5791" w:rsidRPr="00CE5791">
        <w:rPr>
          <w:rFonts w:cstheme="majorHAnsi"/>
          <w:color w:val="000000"/>
        </w:rPr>
        <w:t xml:space="preserve">sectors, </w:t>
      </w:r>
      <w:r w:rsidR="00803B69">
        <w:rPr>
          <w:rFonts w:cstheme="majorHAnsi"/>
          <w:color w:val="000000"/>
        </w:rPr>
        <w:t>and</w:t>
      </w:r>
      <w:r w:rsidR="00CE5791" w:rsidRPr="00CE5791">
        <w:rPr>
          <w:rFonts w:cstheme="majorHAnsi"/>
          <w:color w:val="000000"/>
        </w:rPr>
        <w:t xml:space="preserve"> that we</w:t>
      </w:r>
      <w:r w:rsidR="00803B69">
        <w:rPr>
          <w:rFonts w:cstheme="majorHAnsi"/>
          <w:color w:val="000000"/>
        </w:rPr>
        <w:t xml:space="preserve"> a</w:t>
      </w:r>
      <w:r w:rsidR="00CE5791" w:rsidRPr="00CE5791">
        <w:rPr>
          <w:rFonts w:cstheme="majorHAnsi"/>
          <w:color w:val="000000"/>
        </w:rPr>
        <w:t xml:space="preserve">re building on </w:t>
      </w:r>
      <w:r w:rsidR="00803B69">
        <w:rPr>
          <w:rFonts w:cstheme="majorHAnsi"/>
          <w:color w:val="000000"/>
        </w:rPr>
        <w:t xml:space="preserve">progress made throughout the year. The </w:t>
      </w:r>
      <w:r w:rsidR="00803B69" w:rsidRPr="00CE5791">
        <w:rPr>
          <w:rFonts w:cstheme="majorHAnsi"/>
          <w:color w:val="000000"/>
        </w:rPr>
        <w:t xml:space="preserve">Philippines </w:t>
      </w:r>
      <w:r w:rsidR="00AB1173">
        <w:rPr>
          <w:rFonts w:cstheme="majorHAnsi"/>
          <w:color w:val="000000"/>
        </w:rPr>
        <w:t>is</w:t>
      </w:r>
      <w:r w:rsidR="00CE5791" w:rsidRPr="00CE5791">
        <w:rPr>
          <w:rFonts w:cstheme="majorHAnsi"/>
          <w:color w:val="000000"/>
        </w:rPr>
        <w:t xml:space="preserve"> </w:t>
      </w:r>
      <w:r w:rsidR="00803B69">
        <w:rPr>
          <w:rFonts w:cstheme="majorHAnsi"/>
          <w:color w:val="000000"/>
        </w:rPr>
        <w:t xml:space="preserve">unaffected by recent developments in the United States. </w:t>
      </w:r>
      <w:r w:rsidR="00534EA9">
        <w:rPr>
          <w:rFonts w:cstheme="majorHAnsi"/>
          <w:color w:val="000000"/>
        </w:rPr>
        <w:t xml:space="preserve">The </w:t>
      </w:r>
      <w:r w:rsidR="00534EA9" w:rsidRPr="00CE5791">
        <w:rPr>
          <w:rFonts w:cstheme="majorHAnsi"/>
          <w:color w:val="000000"/>
        </w:rPr>
        <w:t xml:space="preserve">Philippines </w:t>
      </w:r>
      <w:r w:rsidR="00534EA9">
        <w:rPr>
          <w:rFonts w:cstheme="majorHAnsi"/>
          <w:color w:val="000000"/>
        </w:rPr>
        <w:t xml:space="preserve">has completed its case </w:t>
      </w:r>
      <w:r w:rsidR="00307C53" w:rsidRPr="00307C53">
        <w:rPr>
          <w:rFonts w:cstheme="majorHAnsi"/>
          <w:color w:val="000000"/>
        </w:rPr>
        <w:t>management protocol</w:t>
      </w:r>
      <w:r w:rsidR="00534EA9">
        <w:rPr>
          <w:rFonts w:cstheme="majorHAnsi"/>
          <w:color w:val="000000"/>
        </w:rPr>
        <w:t xml:space="preserve">, which involved </w:t>
      </w:r>
      <w:r w:rsidR="00307C53" w:rsidRPr="00307C53">
        <w:rPr>
          <w:rFonts w:cstheme="majorHAnsi"/>
          <w:color w:val="000000"/>
        </w:rPr>
        <w:t xml:space="preserve">all agencies </w:t>
      </w:r>
      <w:r w:rsidR="00534EA9">
        <w:rPr>
          <w:rFonts w:cstheme="majorHAnsi"/>
          <w:color w:val="000000"/>
        </w:rPr>
        <w:t xml:space="preserve">that </w:t>
      </w:r>
      <w:r w:rsidR="00307C53" w:rsidRPr="00307C53">
        <w:rPr>
          <w:rFonts w:cstheme="majorHAnsi"/>
          <w:color w:val="000000"/>
        </w:rPr>
        <w:t xml:space="preserve">bought into it and signed </w:t>
      </w:r>
      <w:r w:rsidR="00AB1173">
        <w:rPr>
          <w:rFonts w:cstheme="majorHAnsi"/>
          <w:color w:val="000000"/>
        </w:rPr>
        <w:t>o</w:t>
      </w:r>
      <w:r w:rsidR="00307C53" w:rsidRPr="00307C53">
        <w:rPr>
          <w:rFonts w:cstheme="majorHAnsi"/>
          <w:color w:val="000000"/>
        </w:rPr>
        <w:t>nto it.</w:t>
      </w:r>
      <w:r w:rsidR="00307C53">
        <w:rPr>
          <w:rFonts w:cstheme="majorHAnsi"/>
          <w:color w:val="000000"/>
        </w:rPr>
        <w:t xml:space="preserve"> </w:t>
      </w:r>
      <w:r w:rsidR="00534EA9">
        <w:rPr>
          <w:rFonts w:cstheme="majorHAnsi"/>
          <w:color w:val="000000"/>
        </w:rPr>
        <w:t xml:space="preserve">The next steps are implementation. </w:t>
      </w:r>
      <w:r w:rsidR="00892E76">
        <w:rPr>
          <w:rFonts w:cstheme="majorHAnsi"/>
          <w:color w:val="000000"/>
        </w:rPr>
        <w:t>Their</w:t>
      </w:r>
      <w:r w:rsidR="00534EA9">
        <w:rPr>
          <w:rFonts w:cstheme="majorHAnsi"/>
          <w:color w:val="000000"/>
        </w:rPr>
        <w:t xml:space="preserve"> r</w:t>
      </w:r>
      <w:r w:rsidR="00474B56" w:rsidRPr="00474B56">
        <w:rPr>
          <w:rFonts w:cstheme="majorHAnsi"/>
          <w:color w:val="000000"/>
        </w:rPr>
        <w:t>eferral system</w:t>
      </w:r>
      <w:r w:rsidR="00534EA9">
        <w:rPr>
          <w:rFonts w:cstheme="majorHAnsi"/>
          <w:color w:val="000000"/>
        </w:rPr>
        <w:t>s have imp</w:t>
      </w:r>
      <w:r w:rsidR="00AB1173">
        <w:rPr>
          <w:rFonts w:cstheme="majorHAnsi"/>
          <w:color w:val="000000"/>
        </w:rPr>
        <w:t>rov</w:t>
      </w:r>
      <w:r w:rsidR="00534EA9">
        <w:rPr>
          <w:rFonts w:cstheme="majorHAnsi"/>
          <w:color w:val="000000"/>
        </w:rPr>
        <w:t>ed</w:t>
      </w:r>
      <w:r w:rsidR="00892E76">
        <w:rPr>
          <w:rFonts w:cstheme="majorHAnsi"/>
          <w:color w:val="000000"/>
        </w:rPr>
        <w:t>,</w:t>
      </w:r>
      <w:r w:rsidR="00534EA9">
        <w:rPr>
          <w:rFonts w:cstheme="majorHAnsi"/>
          <w:color w:val="000000"/>
        </w:rPr>
        <w:t xml:space="preserve"> and </w:t>
      </w:r>
      <w:r w:rsidR="00AB1173">
        <w:rPr>
          <w:rFonts w:cstheme="majorHAnsi"/>
          <w:color w:val="000000"/>
        </w:rPr>
        <w:t xml:space="preserve">there are </w:t>
      </w:r>
      <w:r w:rsidR="00474B56" w:rsidRPr="00474B56">
        <w:rPr>
          <w:rFonts w:cstheme="majorHAnsi"/>
          <w:color w:val="000000"/>
        </w:rPr>
        <w:t>child protection officers in every municipality.</w:t>
      </w:r>
    </w:p>
    <w:p w14:paraId="1C9025DA" w14:textId="5A64392E" w:rsidR="007F0A64" w:rsidRDefault="00892E76" w:rsidP="1890B899">
      <w:pPr>
        <w:pStyle w:val="ListParagraph"/>
        <w:numPr>
          <w:ilvl w:val="0"/>
          <w:numId w:val="13"/>
        </w:numPr>
        <w:pBdr>
          <w:top w:val="nil"/>
          <w:left w:val="nil"/>
          <w:bottom w:val="nil"/>
          <w:right w:val="nil"/>
          <w:between w:val="nil"/>
        </w:pBdr>
        <w:spacing w:line="360" w:lineRule="auto"/>
      </w:pPr>
      <w:r>
        <w:rPr>
          <w:rFonts w:cstheme="majorBidi"/>
          <w:color w:val="000000" w:themeColor="text1"/>
        </w:rPr>
        <w:t>Implementation is a c</w:t>
      </w:r>
      <w:r w:rsidR="00082966" w:rsidRPr="1890B899">
        <w:rPr>
          <w:rFonts w:cstheme="majorBidi"/>
          <w:color w:val="000000" w:themeColor="text1"/>
        </w:rPr>
        <w:t>hallenge in the Phil</w:t>
      </w:r>
      <w:r w:rsidR="002A0B53" w:rsidRPr="1890B899">
        <w:rPr>
          <w:rFonts w:cstheme="majorBidi"/>
          <w:color w:val="000000" w:themeColor="text1"/>
        </w:rPr>
        <w:t>ippine</w:t>
      </w:r>
      <w:r w:rsidR="00082966" w:rsidRPr="1890B899">
        <w:rPr>
          <w:rFonts w:cstheme="majorBidi"/>
          <w:color w:val="000000" w:themeColor="text1"/>
        </w:rPr>
        <w:t>s</w:t>
      </w:r>
      <w:r>
        <w:rPr>
          <w:rFonts w:cstheme="majorBidi"/>
          <w:color w:val="000000" w:themeColor="text1"/>
        </w:rPr>
        <w:t xml:space="preserve">. </w:t>
      </w:r>
      <w:r w:rsidR="002A0B53" w:rsidRPr="1890B899">
        <w:rPr>
          <w:rFonts w:cstheme="majorBidi"/>
          <w:color w:val="000000" w:themeColor="text1"/>
        </w:rPr>
        <w:t xml:space="preserve">Additionally, </w:t>
      </w:r>
      <w:r w:rsidR="00082966" w:rsidRPr="1890B899">
        <w:rPr>
          <w:rFonts w:cstheme="majorBidi"/>
          <w:color w:val="000000" w:themeColor="text1"/>
        </w:rPr>
        <w:t>the Philippines is always cited as the epicent</w:t>
      </w:r>
      <w:r w:rsidR="0062114C" w:rsidRPr="1890B899">
        <w:rPr>
          <w:rFonts w:cstheme="majorBidi"/>
          <w:color w:val="000000" w:themeColor="text1"/>
        </w:rPr>
        <w:t>re</w:t>
      </w:r>
      <w:r w:rsidR="00082966" w:rsidRPr="1890B899">
        <w:rPr>
          <w:rFonts w:cstheme="majorBidi"/>
          <w:color w:val="000000" w:themeColor="text1"/>
        </w:rPr>
        <w:t xml:space="preserve"> of online sexual abuse. </w:t>
      </w:r>
      <w:r w:rsidR="00E127F8" w:rsidRPr="1890B899">
        <w:rPr>
          <w:rFonts w:cstheme="majorBidi"/>
          <w:color w:val="000000" w:themeColor="text1"/>
        </w:rPr>
        <w:t xml:space="preserve">In terms of offending, </w:t>
      </w:r>
      <w:r w:rsidR="00493F7F" w:rsidRPr="1890B899">
        <w:rPr>
          <w:rFonts w:cstheme="majorBidi"/>
          <w:color w:val="000000" w:themeColor="text1"/>
        </w:rPr>
        <w:t xml:space="preserve">the Philippines is also cited by the FBI as </w:t>
      </w:r>
      <w:r w:rsidR="00C32C3C" w:rsidRPr="1890B899">
        <w:rPr>
          <w:rFonts w:cstheme="majorBidi"/>
          <w:color w:val="000000" w:themeColor="text1"/>
        </w:rPr>
        <w:t xml:space="preserve">some of the </w:t>
      </w:r>
      <w:r w:rsidR="00493F7F" w:rsidRPr="1890B899">
        <w:rPr>
          <w:rFonts w:cstheme="majorBidi"/>
          <w:color w:val="000000" w:themeColor="text1"/>
        </w:rPr>
        <w:t xml:space="preserve">perpetrators of sextortion </w:t>
      </w:r>
      <w:r w:rsidR="008E2EBF" w:rsidRPr="1890B899">
        <w:rPr>
          <w:rFonts w:cstheme="majorBidi"/>
          <w:color w:val="000000" w:themeColor="text1"/>
        </w:rPr>
        <w:t xml:space="preserve">are </w:t>
      </w:r>
      <w:r w:rsidR="00493F7F" w:rsidRPr="1890B899">
        <w:rPr>
          <w:rFonts w:cstheme="majorBidi"/>
          <w:color w:val="000000" w:themeColor="text1"/>
        </w:rPr>
        <w:t>in America.</w:t>
      </w:r>
      <w:r w:rsidR="00B109F3" w:rsidRPr="1890B899">
        <w:rPr>
          <w:rFonts w:cstheme="majorBidi"/>
          <w:color w:val="000000" w:themeColor="text1"/>
        </w:rPr>
        <w:t xml:space="preserve"> </w:t>
      </w:r>
      <w:r w:rsidR="00B616CE" w:rsidRPr="1890B899">
        <w:rPr>
          <w:rFonts w:cstheme="majorBidi"/>
          <w:color w:val="000000" w:themeColor="text1"/>
        </w:rPr>
        <w:t xml:space="preserve">Because of this, people are </w:t>
      </w:r>
      <w:r w:rsidR="005C20CB" w:rsidRPr="1890B899">
        <w:rPr>
          <w:rFonts w:cstheme="majorBidi"/>
          <w:color w:val="000000" w:themeColor="text1"/>
        </w:rPr>
        <w:t>coming to the Philippines to work on this</w:t>
      </w:r>
      <w:r>
        <w:rPr>
          <w:rFonts w:cstheme="majorBidi"/>
          <w:color w:val="000000" w:themeColor="text1"/>
        </w:rPr>
        <w:t>,</w:t>
      </w:r>
      <w:r w:rsidR="005C20CB" w:rsidRPr="1890B899">
        <w:rPr>
          <w:rFonts w:cstheme="majorBidi"/>
          <w:color w:val="000000" w:themeColor="text1"/>
        </w:rPr>
        <w:t xml:space="preserve"> and so there are multiple projects happening at the same time. The hope is </w:t>
      </w:r>
      <w:r w:rsidR="008E0231" w:rsidRPr="1890B899">
        <w:rPr>
          <w:rFonts w:cstheme="majorBidi"/>
          <w:color w:val="000000" w:themeColor="text1"/>
        </w:rPr>
        <w:t xml:space="preserve">to coordinate and collaborate </w:t>
      </w:r>
      <w:r w:rsidR="005C20CB" w:rsidRPr="1890B899">
        <w:rPr>
          <w:rFonts w:cstheme="majorBidi"/>
          <w:color w:val="000000" w:themeColor="text1"/>
        </w:rPr>
        <w:t>between these projects so that we do not splinter and duplicate work.</w:t>
      </w:r>
    </w:p>
    <w:p w14:paraId="6D4130F2" w14:textId="77777777" w:rsidR="0076303A" w:rsidRDefault="0076303A" w:rsidP="00FD1D92">
      <w:pPr>
        <w:pStyle w:val="Heading3"/>
      </w:pPr>
    </w:p>
    <w:p w14:paraId="7B5D1118" w14:textId="350AC7ED" w:rsidR="00473061" w:rsidRDefault="00300750" w:rsidP="00FD1D92">
      <w:pPr>
        <w:pStyle w:val="Heading3"/>
      </w:pPr>
      <w:r>
        <w:t>World Council of Churches</w:t>
      </w:r>
      <w:r w:rsidR="00FD1D92">
        <w:t xml:space="preserve"> (WCC)</w:t>
      </w:r>
      <w:r>
        <w:t xml:space="preserve"> </w:t>
      </w:r>
    </w:p>
    <w:p w14:paraId="27FE758C" w14:textId="7C5C95D6" w:rsidR="001C0171" w:rsidRDefault="00FD1D92" w:rsidP="00571594">
      <w:pPr>
        <w:pStyle w:val="ListParagraph"/>
        <w:numPr>
          <w:ilvl w:val="0"/>
          <w:numId w:val="14"/>
        </w:numPr>
        <w:spacing w:line="360" w:lineRule="auto"/>
      </w:pPr>
      <w:r>
        <w:t>The WCC continues to promote</w:t>
      </w:r>
      <w:r w:rsidR="00E1562F" w:rsidRPr="00E1562F">
        <w:t xml:space="preserve"> awareness </w:t>
      </w:r>
      <w:r>
        <w:t>o</w:t>
      </w:r>
      <w:r w:rsidR="000D74C5">
        <w:t>f</w:t>
      </w:r>
      <w:r>
        <w:t xml:space="preserve"> INSPIRE an</w:t>
      </w:r>
      <w:r w:rsidR="00E1562F" w:rsidRPr="00E1562F">
        <w:t>d related resources across</w:t>
      </w:r>
      <w:r w:rsidR="00E1562F">
        <w:t xml:space="preserve"> </w:t>
      </w:r>
      <w:r w:rsidR="00DC1CD8">
        <w:t xml:space="preserve">their </w:t>
      </w:r>
      <w:r w:rsidR="00E1562F" w:rsidRPr="00E1562F">
        <w:t>networks</w:t>
      </w:r>
      <w:r>
        <w:t>,</w:t>
      </w:r>
      <w:r w:rsidR="00E1562F" w:rsidRPr="00E1562F">
        <w:t xml:space="preserve"> faith-based, and other partners. </w:t>
      </w:r>
      <w:r w:rsidR="0006646C">
        <w:t xml:space="preserve">The big piece of </w:t>
      </w:r>
      <w:r w:rsidR="000D74C5">
        <w:t>progress</w:t>
      </w:r>
      <w:r w:rsidR="0006646C">
        <w:t xml:space="preserve"> is that WCC has </w:t>
      </w:r>
      <w:r w:rsidR="00DC1CD8">
        <w:t xml:space="preserve">secured </w:t>
      </w:r>
      <w:r w:rsidR="0006646C">
        <w:t>support and fu</w:t>
      </w:r>
      <w:r w:rsidR="000D74C5">
        <w:t>nd</w:t>
      </w:r>
      <w:r w:rsidR="0006646C">
        <w:t xml:space="preserve">ing </w:t>
      </w:r>
      <w:r w:rsidR="00265F54">
        <w:t>to shed light on</w:t>
      </w:r>
      <w:r w:rsidR="00E1562F" w:rsidRPr="00E1562F">
        <w:t xml:space="preserve"> climate-induced </w:t>
      </w:r>
      <w:r w:rsidR="00265F54">
        <w:t xml:space="preserve">VAC. WCC has published a </w:t>
      </w:r>
      <w:r w:rsidR="00265F54">
        <w:lastRenderedPageBreak/>
        <w:t>new handbook</w:t>
      </w:r>
      <w:r w:rsidR="00892E76">
        <w:t>,</w:t>
      </w:r>
      <w:r w:rsidR="000D74C5">
        <w:t xml:space="preserve"> </w:t>
      </w:r>
      <w:hyperlink r:id="rId13" w:history="1">
        <w:r w:rsidR="000D74C5" w:rsidRPr="00754481">
          <w:rPr>
            <w:rStyle w:val="Hyperlink"/>
            <w:i/>
            <w:iCs/>
          </w:rPr>
          <w:t>Hope</w:t>
        </w:r>
        <w:r w:rsidR="00217394" w:rsidRPr="00754481">
          <w:rPr>
            <w:rStyle w:val="Hyperlink"/>
            <w:i/>
            <w:iCs/>
          </w:rPr>
          <w:t xml:space="preserve"> for Children Through Climate Justice</w:t>
        </w:r>
      </w:hyperlink>
      <w:r w:rsidR="00754481">
        <w:rPr>
          <w:i/>
          <w:iCs/>
        </w:rPr>
        <w:t>.</w:t>
      </w:r>
      <w:r w:rsidR="00754481">
        <w:t xml:space="preserve"> It e</w:t>
      </w:r>
      <w:r w:rsidR="00217394" w:rsidRPr="00217394">
        <w:t>quips</w:t>
      </w:r>
      <w:r w:rsidR="00217394">
        <w:t xml:space="preserve"> </w:t>
      </w:r>
      <w:r w:rsidR="00217394" w:rsidRPr="00217394">
        <w:t>constituenc</w:t>
      </w:r>
      <w:r w:rsidR="00754481">
        <w:t>ies</w:t>
      </w:r>
      <w:r w:rsidR="00217394" w:rsidRPr="00217394">
        <w:t xml:space="preserve"> with </w:t>
      </w:r>
      <w:r w:rsidR="00DC1CD8">
        <w:t xml:space="preserve">the knowledge of </w:t>
      </w:r>
      <w:r w:rsidR="00217394" w:rsidRPr="00217394">
        <w:t xml:space="preserve">how to </w:t>
      </w:r>
      <w:r w:rsidR="00DC1CD8">
        <w:t>handle</w:t>
      </w:r>
      <w:r w:rsidR="00217394" w:rsidRPr="00217394">
        <w:t xml:space="preserve"> either soft or hard law cases.</w:t>
      </w:r>
      <w:r w:rsidR="00754481">
        <w:t xml:space="preserve"> WCC is moving into the next phase</w:t>
      </w:r>
      <w:r w:rsidR="00F97485">
        <w:t xml:space="preserve">, thanks to funding from CIFF, </w:t>
      </w:r>
      <w:r w:rsidR="00571594">
        <w:t xml:space="preserve">which </w:t>
      </w:r>
      <w:r w:rsidR="00DC1CD8">
        <w:t>is examining a</w:t>
      </w:r>
      <w:r w:rsidR="00571594">
        <w:t xml:space="preserve"> case</w:t>
      </w:r>
      <w:r w:rsidR="00217394" w:rsidRPr="00217394">
        <w:t xml:space="preserve"> </w:t>
      </w:r>
      <w:r w:rsidR="00DC1CD8">
        <w:t xml:space="preserve">involving a </w:t>
      </w:r>
      <w:r w:rsidR="00217394" w:rsidRPr="00217394">
        <w:t xml:space="preserve">UK-based financial institution and the harms caused in Colombia through </w:t>
      </w:r>
      <w:r w:rsidR="00DC1CD8">
        <w:t>its</w:t>
      </w:r>
      <w:r w:rsidR="00217394" w:rsidRPr="00217394">
        <w:t xml:space="preserve"> funding of coal projects.</w:t>
      </w:r>
      <w:r w:rsidR="00623261">
        <w:t xml:space="preserve"> </w:t>
      </w:r>
    </w:p>
    <w:p w14:paraId="6B7066EF" w14:textId="5601F79C" w:rsidR="00300750" w:rsidRDefault="001C0171" w:rsidP="001C0171">
      <w:pPr>
        <w:pStyle w:val="ListParagraph"/>
        <w:spacing w:line="360" w:lineRule="auto"/>
      </w:pPr>
      <w:r>
        <w:t xml:space="preserve">WCC also plans to </w:t>
      </w:r>
      <w:r w:rsidR="001A163B">
        <w:t>collaborat</w:t>
      </w:r>
      <w:r>
        <w:t>e</w:t>
      </w:r>
      <w:r w:rsidR="001A163B">
        <w:t xml:space="preserve"> with the University of Johannesburg and the Oxford Climate Research Forum to include in the evidence</w:t>
      </w:r>
      <w:r w:rsidR="007A7929">
        <w:t xml:space="preserve"> on the</w:t>
      </w:r>
      <w:r w:rsidR="001A163B">
        <w:t xml:space="preserve"> mental health impacts on children </w:t>
      </w:r>
      <w:r w:rsidR="00325AE5">
        <w:t>o</w:t>
      </w:r>
      <w:r w:rsidR="001A163B">
        <w:t xml:space="preserve">f the investments in fossil fuel expansion. </w:t>
      </w:r>
      <w:r w:rsidR="00325AE5">
        <w:t>In addition</w:t>
      </w:r>
      <w:r w:rsidR="001A163B">
        <w:t xml:space="preserve">, </w:t>
      </w:r>
      <w:r w:rsidR="00325AE5">
        <w:t xml:space="preserve">the WCC is looking for </w:t>
      </w:r>
      <w:r w:rsidR="001A163B">
        <w:t>partners</w:t>
      </w:r>
      <w:r w:rsidR="00325AE5">
        <w:t xml:space="preserve"> to shed light </w:t>
      </w:r>
      <w:r w:rsidR="003A2FD7">
        <w:t xml:space="preserve">on Trump and his childhood to highlight how emotional neglect in childhood can lead to </w:t>
      </w:r>
      <w:r w:rsidR="00325AE5">
        <w:t xml:space="preserve">harmful leadership. </w:t>
      </w:r>
    </w:p>
    <w:p w14:paraId="08EE2DC8" w14:textId="77777777" w:rsidR="000E02DA" w:rsidRDefault="000E02DA" w:rsidP="00AC6C3B">
      <w:pPr>
        <w:spacing w:line="360" w:lineRule="auto"/>
      </w:pPr>
    </w:p>
    <w:p w14:paraId="12C8DDDF" w14:textId="55D8FD54" w:rsidR="000E02DA" w:rsidRDefault="003C3FDE" w:rsidP="00263507">
      <w:pPr>
        <w:pStyle w:val="Heading3"/>
      </w:pPr>
      <w:r>
        <w:t xml:space="preserve">World Vision International </w:t>
      </w:r>
      <w:r w:rsidR="00263507">
        <w:t>| CSO Forum Represent</w:t>
      </w:r>
      <w:r w:rsidR="00363852">
        <w:t>at</w:t>
      </w:r>
      <w:r w:rsidR="00263507">
        <w:t xml:space="preserve">ive </w:t>
      </w:r>
    </w:p>
    <w:p w14:paraId="5E928DBA" w14:textId="77777777" w:rsidR="00DC1CD8" w:rsidRDefault="003C3940" w:rsidP="00AC6C3B">
      <w:pPr>
        <w:pStyle w:val="ListParagraph"/>
        <w:numPr>
          <w:ilvl w:val="0"/>
          <w:numId w:val="16"/>
        </w:numPr>
        <w:spacing w:line="360" w:lineRule="auto"/>
      </w:pPr>
      <w:r>
        <w:t>In terms of the CSO Forum, Joinin</w:t>
      </w:r>
      <w:r w:rsidR="00363852">
        <w:t>g</w:t>
      </w:r>
      <w:r>
        <w:t xml:space="preserve"> Forces has set up a </w:t>
      </w:r>
      <w:r w:rsidR="00925756">
        <w:t xml:space="preserve">small grant </w:t>
      </w:r>
      <w:r>
        <w:t>mechanism</w:t>
      </w:r>
      <w:r w:rsidR="00925756">
        <w:t xml:space="preserve"> for </w:t>
      </w:r>
      <w:r w:rsidR="00901D9D" w:rsidRPr="00901D9D">
        <w:t>country teams</w:t>
      </w:r>
      <w:r>
        <w:t>. C</w:t>
      </w:r>
      <w:r w:rsidR="00901D9D" w:rsidRPr="00901D9D">
        <w:t>ountry teams have been awarded small project</w:t>
      </w:r>
      <w:r w:rsidR="00901D9D">
        <w:t xml:space="preserve"> </w:t>
      </w:r>
      <w:r>
        <w:t>fu</w:t>
      </w:r>
      <w:r w:rsidR="00363852">
        <w:t>nd</w:t>
      </w:r>
      <w:r>
        <w:t xml:space="preserve">ing that </w:t>
      </w:r>
      <w:r w:rsidR="00DC1CD8">
        <w:t>is</w:t>
      </w:r>
      <w:r>
        <w:t xml:space="preserve"> mainly focused on endin</w:t>
      </w:r>
      <w:r w:rsidR="00B77D73">
        <w:t xml:space="preserve">g VAC, </w:t>
      </w:r>
      <w:r w:rsidR="00DC1CD8">
        <w:t xml:space="preserve">addressing </w:t>
      </w:r>
      <w:r w:rsidR="00901D9D" w:rsidRPr="00901D9D">
        <w:t>digital harm</w:t>
      </w:r>
      <w:r w:rsidR="00B77D73">
        <w:t>s,</w:t>
      </w:r>
      <w:r w:rsidR="00901D9D" w:rsidRPr="00901D9D">
        <w:t xml:space="preserve"> strengthening the child protection system, working with the government</w:t>
      </w:r>
      <w:r w:rsidR="00DC1CD8">
        <w:t>,</w:t>
      </w:r>
      <w:r w:rsidR="00901D9D">
        <w:t xml:space="preserve"> </w:t>
      </w:r>
      <w:r w:rsidR="00B77D73">
        <w:t xml:space="preserve">and </w:t>
      </w:r>
      <w:r w:rsidR="00DC1CD8">
        <w:t>promoting</w:t>
      </w:r>
      <w:r w:rsidR="00B77D73">
        <w:t xml:space="preserve"> </w:t>
      </w:r>
      <w:r w:rsidR="00901D9D" w:rsidRPr="00901D9D">
        <w:t xml:space="preserve">child participation. </w:t>
      </w:r>
      <w:r w:rsidR="00B77D73">
        <w:t>The</w:t>
      </w:r>
      <w:r w:rsidR="00B54232">
        <w:t xml:space="preserve"> funds are intended to catalyse</w:t>
      </w:r>
      <w:r w:rsidR="00901D9D" w:rsidRPr="00901D9D">
        <w:t xml:space="preserve"> further action</w:t>
      </w:r>
      <w:r w:rsidR="00AE6B7C">
        <w:t>.</w:t>
      </w:r>
      <w:r w:rsidR="00E11B21">
        <w:t xml:space="preserve"> </w:t>
      </w:r>
    </w:p>
    <w:p w14:paraId="2AF945BE" w14:textId="06ED2EAD" w:rsidR="00300750" w:rsidRDefault="00DC1CD8" w:rsidP="00DC1CD8">
      <w:pPr>
        <w:pStyle w:val="ListParagraph"/>
        <w:spacing w:line="360" w:lineRule="auto"/>
      </w:pPr>
      <w:r>
        <w:t xml:space="preserve">World Vision has </w:t>
      </w:r>
      <w:r w:rsidR="0025530F">
        <w:t>revised</w:t>
      </w:r>
      <w:r w:rsidR="00B54232">
        <w:t xml:space="preserve"> </w:t>
      </w:r>
      <w:r>
        <w:t>its</w:t>
      </w:r>
      <w:r w:rsidR="00B54232">
        <w:t xml:space="preserve"> programming model to </w:t>
      </w:r>
      <w:r w:rsidR="0035604F">
        <w:t xml:space="preserve">align with INSPIRE, </w:t>
      </w:r>
      <w:r w:rsidR="0025530F">
        <w:t>based on global evidence and following learning from the Accelerator Hub</w:t>
      </w:r>
      <w:r w:rsidR="0035604F">
        <w:t xml:space="preserve">. </w:t>
      </w:r>
      <w:r w:rsidR="00363852">
        <w:t xml:space="preserve">World Vision has developed </w:t>
      </w:r>
      <w:r w:rsidR="0025530F">
        <w:t>technical packages, similar to what the CDC has done, but focus</w:t>
      </w:r>
      <w:r w:rsidR="00363852">
        <w:t>es</w:t>
      </w:r>
      <w:r w:rsidR="0025530F">
        <w:t xml:space="preserve"> on different types of violence</w:t>
      </w:r>
      <w:r w:rsidR="00363852">
        <w:t xml:space="preserve">, including </w:t>
      </w:r>
      <w:r w:rsidR="0025530F">
        <w:t>sexual violence, child labo</w:t>
      </w:r>
      <w:r w:rsidR="00363852">
        <w:t>u</w:t>
      </w:r>
      <w:r w:rsidR="0025530F">
        <w:t>r, child marriage, and violence in the home</w:t>
      </w:r>
      <w:r w:rsidR="00363852">
        <w:t xml:space="preserve">. These will be published soon. </w:t>
      </w:r>
      <w:r w:rsidR="0025530F">
        <w:t xml:space="preserve"> </w:t>
      </w:r>
    </w:p>
    <w:p w14:paraId="1E870301" w14:textId="6AA0CA5A" w:rsidR="00AE6B7C" w:rsidRDefault="00363852" w:rsidP="00DC6DE6">
      <w:pPr>
        <w:pStyle w:val="ListParagraph"/>
        <w:numPr>
          <w:ilvl w:val="0"/>
          <w:numId w:val="16"/>
        </w:numPr>
        <w:spacing w:line="360" w:lineRule="auto"/>
      </w:pPr>
      <w:r>
        <w:t xml:space="preserve">World Vision has lost its </w:t>
      </w:r>
      <w:r w:rsidR="00AE6B7C" w:rsidRPr="00AE6B7C">
        <w:t>knowledge management capability th</w:t>
      </w:r>
      <w:r w:rsidR="001F1C8C">
        <w:t xml:space="preserve">rough the funding cuts so that is a pressing challenge. </w:t>
      </w:r>
    </w:p>
    <w:p w14:paraId="5A9217A4" w14:textId="77777777" w:rsidR="00300750" w:rsidRDefault="00300750" w:rsidP="00AC6C3B">
      <w:pPr>
        <w:spacing w:line="360" w:lineRule="auto"/>
      </w:pPr>
    </w:p>
    <w:p w14:paraId="2419A681" w14:textId="77777777" w:rsidR="00473061" w:rsidRDefault="00473061" w:rsidP="00473061"/>
    <w:p w14:paraId="4ED7BD2A" w14:textId="5C1125FB" w:rsidR="005B540E" w:rsidRDefault="005B540E" w:rsidP="00DC6DE6">
      <w:pPr>
        <w:pStyle w:val="Heading3"/>
        <w:spacing w:line="360" w:lineRule="auto"/>
      </w:pPr>
      <w:r>
        <w:t>The Instit</w:t>
      </w:r>
      <w:r w:rsidR="00DC6DE6">
        <w:t>ut</w:t>
      </w:r>
      <w:r>
        <w:t xml:space="preserve">e for </w:t>
      </w:r>
      <w:r w:rsidR="00DC6DE6">
        <w:t>Security</w:t>
      </w:r>
      <w:r>
        <w:t xml:space="preserve"> Studies </w:t>
      </w:r>
    </w:p>
    <w:p w14:paraId="01D081C5" w14:textId="07D2AD19" w:rsidR="00987520" w:rsidRDefault="00DC6DE6" w:rsidP="002A6BD9">
      <w:pPr>
        <w:pStyle w:val="ListParagraph"/>
        <w:numPr>
          <w:ilvl w:val="0"/>
          <w:numId w:val="17"/>
        </w:numPr>
        <w:spacing w:line="360" w:lineRule="auto"/>
      </w:pPr>
      <w:r>
        <w:t xml:space="preserve">The ISS </w:t>
      </w:r>
      <w:r w:rsidR="002A6BD9">
        <w:t>convened</w:t>
      </w:r>
      <w:r w:rsidR="006849AC">
        <w:t xml:space="preserve"> a </w:t>
      </w:r>
      <w:hyperlink r:id="rId14" w:history="1">
        <w:r w:rsidR="006849AC" w:rsidRPr="000F134A">
          <w:rPr>
            <w:rStyle w:val="Hyperlink"/>
          </w:rPr>
          <w:t>webinar</w:t>
        </w:r>
      </w:hyperlink>
      <w:r w:rsidR="006849AC">
        <w:t xml:space="preserve"> on </w:t>
      </w:r>
      <w:r w:rsidR="00191D1F">
        <w:t>digital parenting support</w:t>
      </w:r>
      <w:r w:rsidR="00892E76">
        <w:t>,</w:t>
      </w:r>
      <w:r w:rsidR="006849AC">
        <w:t xml:space="preserve"> </w:t>
      </w:r>
      <w:r w:rsidR="00892E76">
        <w:t>featuring</w:t>
      </w:r>
      <w:r w:rsidR="006849AC">
        <w:t xml:space="preserve"> </w:t>
      </w:r>
      <w:r w:rsidR="002A6BD9">
        <w:t>speakers</w:t>
      </w:r>
      <w:r w:rsidR="006849AC">
        <w:t xml:space="preserve"> from the</w:t>
      </w:r>
      <w:r w:rsidR="00191D1F" w:rsidRPr="00191D1F">
        <w:t xml:space="preserve"> Global Parenting Initiative, Clouds Without Borders in South Africa</w:t>
      </w:r>
      <w:r w:rsidR="00892E76">
        <w:t>,</w:t>
      </w:r>
      <w:r w:rsidR="005A2874">
        <w:t xml:space="preserve"> and </w:t>
      </w:r>
      <w:r w:rsidR="00892E76">
        <w:t xml:space="preserve">the </w:t>
      </w:r>
      <w:proofErr w:type="spellStart"/>
      <w:r w:rsidR="005A2874" w:rsidRPr="005A2874">
        <w:t>Mikhulu</w:t>
      </w:r>
      <w:proofErr w:type="spellEnd"/>
      <w:r w:rsidR="005A2874" w:rsidRPr="005A2874">
        <w:t xml:space="preserve"> Child Development Trust</w:t>
      </w:r>
      <w:r w:rsidR="00946D4A">
        <w:t>,</w:t>
      </w:r>
      <w:r w:rsidR="005A2874">
        <w:t xml:space="preserve"> </w:t>
      </w:r>
      <w:r w:rsidR="00892E76">
        <w:t>who showcased</w:t>
      </w:r>
      <w:r w:rsidR="00191D1F" w:rsidRPr="00191D1F">
        <w:t xml:space="preserve"> some of their digital parenting interventions. </w:t>
      </w:r>
      <w:r w:rsidR="00B91E72">
        <w:lastRenderedPageBreak/>
        <w:t>There was great interest</w:t>
      </w:r>
      <w:r w:rsidR="00884F15">
        <w:t xml:space="preserve"> from the audience in</w:t>
      </w:r>
      <w:r w:rsidR="00191D1F" w:rsidRPr="00191D1F">
        <w:t xml:space="preserve"> digital parenting support as a way of accessing</w:t>
      </w:r>
      <w:r w:rsidR="0026224E" w:rsidRPr="0026224E">
        <w:t xml:space="preserve"> hard-to-reach places, rural areas, remote places, and how it can reduce </w:t>
      </w:r>
      <w:r w:rsidR="00892E76">
        <w:t xml:space="preserve">the </w:t>
      </w:r>
      <w:r w:rsidR="0026224E" w:rsidRPr="0026224E">
        <w:t>costs</w:t>
      </w:r>
      <w:r w:rsidR="00884F15">
        <w:t xml:space="preserve"> of delivering </w:t>
      </w:r>
      <w:r w:rsidR="002A6BD9">
        <w:t>programmes</w:t>
      </w:r>
      <w:r w:rsidR="00884F15">
        <w:t xml:space="preserve">. </w:t>
      </w:r>
      <w:r w:rsidR="005A2874">
        <w:t xml:space="preserve">It was </w:t>
      </w:r>
      <w:r w:rsidR="0026224E" w:rsidRPr="0026224E">
        <w:t xml:space="preserve">inspiring to see how </w:t>
      </w:r>
      <w:r w:rsidR="002A6BD9">
        <w:t>the digital space is often talked about it terms of challenges and how can be used to prevent VAC.</w:t>
      </w:r>
      <w:r w:rsidR="0026224E">
        <w:t xml:space="preserve"> </w:t>
      </w:r>
    </w:p>
    <w:p w14:paraId="0AE59327" w14:textId="461E00E6" w:rsidR="005B540E" w:rsidRDefault="002A6BD9" w:rsidP="00DC6DE6">
      <w:pPr>
        <w:pStyle w:val="ListParagraph"/>
        <w:numPr>
          <w:ilvl w:val="0"/>
          <w:numId w:val="17"/>
        </w:numPr>
        <w:spacing w:line="360" w:lineRule="auto"/>
      </w:pPr>
      <w:r>
        <w:t xml:space="preserve">There </w:t>
      </w:r>
      <w:r w:rsidR="009529F2">
        <w:t xml:space="preserve">is a new </w:t>
      </w:r>
      <w:r w:rsidR="0026224E" w:rsidRPr="0026224E">
        <w:t>commission of inquiry</w:t>
      </w:r>
      <w:r w:rsidR="009529F2">
        <w:t xml:space="preserve"> in South Africa into </w:t>
      </w:r>
      <w:r w:rsidR="00B35827">
        <w:t xml:space="preserve">allegations </w:t>
      </w:r>
      <w:r w:rsidR="00AF6D84">
        <w:t xml:space="preserve">of </w:t>
      </w:r>
      <w:r w:rsidR="00B35827" w:rsidRPr="0026224E">
        <w:t>interference</w:t>
      </w:r>
      <w:r w:rsidR="0026224E" w:rsidRPr="0026224E">
        <w:t xml:space="preserve"> in the criminal justice system. </w:t>
      </w:r>
      <w:r w:rsidR="00B35827">
        <w:t xml:space="preserve">It can leave one feeling </w:t>
      </w:r>
      <w:r w:rsidR="0026224E" w:rsidRPr="0026224E">
        <w:t xml:space="preserve">despondent </w:t>
      </w:r>
      <w:r w:rsidR="009D3825">
        <w:t>when it raises questions about how the str</w:t>
      </w:r>
      <w:r w:rsidR="00DC1CD8">
        <w:t>u</w:t>
      </w:r>
      <w:r w:rsidR="009D3825">
        <w:t>cture that is meant to serve justice is</w:t>
      </w:r>
      <w:r w:rsidR="00D66D33" w:rsidRPr="00D66D33">
        <w:t xml:space="preserve"> compromised or captured</w:t>
      </w:r>
      <w:r w:rsidR="00DC1CD8">
        <w:t>.</w:t>
      </w:r>
    </w:p>
    <w:p w14:paraId="6B064D34" w14:textId="77777777" w:rsidR="005B540E" w:rsidRDefault="005B540E" w:rsidP="00DC6DE6">
      <w:pPr>
        <w:spacing w:line="360" w:lineRule="auto"/>
      </w:pPr>
    </w:p>
    <w:p w14:paraId="29943E01" w14:textId="27CCAD09" w:rsidR="005B540E" w:rsidRDefault="002B7D4E" w:rsidP="00CE3E12">
      <w:pPr>
        <w:pStyle w:val="Heading3"/>
      </w:pPr>
      <w:r w:rsidRPr="00DC1CD8">
        <w:t xml:space="preserve">United Nations Office of Drugs and Crime (UNODC) </w:t>
      </w:r>
    </w:p>
    <w:p w14:paraId="340FA08D" w14:textId="77777777" w:rsidR="005B540E" w:rsidRDefault="005B540E" w:rsidP="00DC6DE6">
      <w:pPr>
        <w:spacing w:line="360" w:lineRule="auto"/>
      </w:pPr>
    </w:p>
    <w:p w14:paraId="32685562" w14:textId="25F51A9F" w:rsidR="00D855DA" w:rsidRDefault="00D855DA" w:rsidP="00D855DA">
      <w:pPr>
        <w:pStyle w:val="ListParagraph"/>
        <w:numPr>
          <w:ilvl w:val="0"/>
          <w:numId w:val="18"/>
        </w:numPr>
        <w:spacing w:line="360" w:lineRule="auto"/>
      </w:pPr>
      <w:r>
        <w:t>The UNODC looks forward to the launch of the</w:t>
      </w:r>
      <w:r w:rsidRPr="0014291E">
        <w:t xml:space="preserve"> Cyber Crime Convention</w:t>
      </w:r>
      <w:r>
        <w:t xml:space="preserve">, which includes elements of VAC prevention online. </w:t>
      </w:r>
    </w:p>
    <w:p w14:paraId="05257CA8" w14:textId="0E69A3E9" w:rsidR="00876F44" w:rsidRDefault="00DC1CD8" w:rsidP="00D855DA">
      <w:pPr>
        <w:pStyle w:val="ListParagraph"/>
        <w:spacing w:line="360" w:lineRule="auto"/>
      </w:pPr>
      <w:r>
        <w:t>Efforts are underway to push the</w:t>
      </w:r>
      <w:r w:rsidR="00136000" w:rsidRPr="00136000">
        <w:t xml:space="preserve"> Commission on Narcotic Drugs to adopt a resolutio</w:t>
      </w:r>
      <w:r>
        <w:t xml:space="preserve">n on </w:t>
      </w:r>
      <w:r w:rsidRPr="00136000">
        <w:t>multi-sectoral investment in prevention targeting children and adolescen</w:t>
      </w:r>
      <w:r>
        <w:t xml:space="preserve">ts. This is a major success given the challenges currently facing UN agencies. </w:t>
      </w:r>
      <w:r w:rsidR="00876F44" w:rsidRPr="00876F44">
        <w:t xml:space="preserve">This resolution, for the first time in the history of </w:t>
      </w:r>
      <w:r>
        <w:t xml:space="preserve">the </w:t>
      </w:r>
      <w:r w:rsidR="00C240E7">
        <w:t>Commissi</w:t>
      </w:r>
      <w:r>
        <w:t>on</w:t>
      </w:r>
      <w:r w:rsidR="00C240E7">
        <w:t xml:space="preserve">, was passed </w:t>
      </w:r>
      <w:r w:rsidR="00D855DA">
        <w:t xml:space="preserve">unanimously </w:t>
      </w:r>
      <w:r w:rsidR="00C240E7">
        <w:t>by vote. The</w:t>
      </w:r>
      <w:r w:rsidR="00876F44" w:rsidRPr="00876F44">
        <w:t xml:space="preserve"> resolution is</w:t>
      </w:r>
      <w:r w:rsidR="00C240E7">
        <w:t xml:space="preserve"> in </w:t>
      </w:r>
      <w:r w:rsidR="00876F44" w:rsidRPr="00876F44">
        <w:t xml:space="preserve">place, which is a great step forward in terms of breaking the silos </w:t>
      </w:r>
      <w:r w:rsidR="00C240E7">
        <w:t>and beginning to work as a</w:t>
      </w:r>
      <w:r w:rsidR="00876F44" w:rsidRPr="00876F44">
        <w:t xml:space="preserve"> system for prevention.</w:t>
      </w:r>
    </w:p>
    <w:p w14:paraId="3F06D6B8" w14:textId="0CDB87FC" w:rsidR="0014291E" w:rsidRDefault="00136000" w:rsidP="00DC6DE6">
      <w:pPr>
        <w:pStyle w:val="ListParagraph"/>
        <w:numPr>
          <w:ilvl w:val="0"/>
          <w:numId w:val="18"/>
        </w:numPr>
        <w:spacing w:line="360" w:lineRule="auto"/>
      </w:pPr>
      <w:r>
        <w:t xml:space="preserve"> </w:t>
      </w:r>
      <w:r w:rsidR="00292FF3" w:rsidRPr="00292FF3">
        <w:t xml:space="preserve">This </w:t>
      </w:r>
      <w:r w:rsidR="00D855DA">
        <w:t>presents</w:t>
      </w:r>
      <w:r w:rsidR="00292FF3" w:rsidRPr="00292FF3">
        <w:t xml:space="preserve"> a challenge for a major UNODC initiative</w:t>
      </w:r>
      <w:r w:rsidR="003D424E">
        <w:t xml:space="preserve">, </w:t>
      </w:r>
      <w:r w:rsidR="00292FF3" w:rsidRPr="00292FF3">
        <w:t xml:space="preserve">Children and Amplified Prevention Services, </w:t>
      </w:r>
      <w:r w:rsidR="00D855DA">
        <w:t>which aims</w:t>
      </w:r>
      <w:r w:rsidR="00292FF3" w:rsidRPr="00292FF3">
        <w:t xml:space="preserve"> to work in groups rather than </w:t>
      </w:r>
      <w:r w:rsidR="00D855DA">
        <w:t>across</w:t>
      </w:r>
      <w:r w:rsidR="00292FF3" w:rsidRPr="00292FF3">
        <w:t xml:space="preserve"> different sectors</w:t>
      </w:r>
      <w:r w:rsidR="00D855DA">
        <w:t xml:space="preserve"> to demonstrate </w:t>
      </w:r>
      <w:r w:rsidR="00292FF3" w:rsidRPr="00292FF3">
        <w:t>how this work can make a difference in the li</w:t>
      </w:r>
      <w:r w:rsidR="00D855DA">
        <w:t>ves</w:t>
      </w:r>
      <w:r w:rsidR="00292FF3" w:rsidRPr="00292FF3">
        <w:t xml:space="preserve"> of children. </w:t>
      </w:r>
      <w:r w:rsidR="00D855DA">
        <w:t xml:space="preserve">Eleven countries have </w:t>
      </w:r>
      <w:r w:rsidR="00292FF3" w:rsidRPr="00292FF3">
        <w:t xml:space="preserve">joined this initiative that will </w:t>
      </w:r>
      <w:r w:rsidR="00D855DA">
        <w:t>conduct</w:t>
      </w:r>
      <w:r w:rsidR="00292FF3" w:rsidRPr="00292FF3">
        <w:t xml:space="preserve"> pilot sites of systems of prevention, showcasing changes in the li</w:t>
      </w:r>
      <w:r w:rsidR="00D855DA">
        <w:t>ves</w:t>
      </w:r>
      <w:r w:rsidR="00292FF3" w:rsidRPr="00292FF3">
        <w:t xml:space="preserve"> of children</w:t>
      </w:r>
      <w:r w:rsidR="00D855DA">
        <w:t xml:space="preserve">, including the impact on VAC. </w:t>
      </w:r>
      <w:r w:rsidR="00292FF3" w:rsidRPr="00292FF3">
        <w:t xml:space="preserve"> </w:t>
      </w:r>
      <w:r w:rsidR="00D855DA">
        <w:t>These include</w:t>
      </w:r>
      <w:r w:rsidR="00292FF3" w:rsidRPr="00292FF3">
        <w:t xml:space="preserve"> Argentina, Brazil</w:t>
      </w:r>
      <w:r w:rsidR="00D855DA">
        <w:t>,</w:t>
      </w:r>
      <w:r w:rsidR="00292FF3" w:rsidRPr="00292FF3">
        <w:t xml:space="preserve"> Ecuador</w:t>
      </w:r>
      <w:r w:rsidR="00D855DA">
        <w:t xml:space="preserve">, </w:t>
      </w:r>
      <w:r w:rsidR="00292FF3" w:rsidRPr="00292FF3">
        <w:t>Greece, Norway,</w:t>
      </w:r>
      <w:r w:rsidR="00D855DA">
        <w:t xml:space="preserve"> </w:t>
      </w:r>
      <w:r w:rsidR="00292FF3" w:rsidRPr="00292FF3">
        <w:t>Austria</w:t>
      </w:r>
      <w:r w:rsidR="00D855DA">
        <w:t xml:space="preserve">, </w:t>
      </w:r>
      <w:r w:rsidR="00292FF3" w:rsidRPr="00292FF3">
        <w:t>Algeria, Nigeria,</w:t>
      </w:r>
      <w:r w:rsidR="00D855DA">
        <w:t xml:space="preserve"> </w:t>
      </w:r>
      <w:r w:rsidR="00292FF3" w:rsidRPr="00292FF3">
        <w:t>Egypt</w:t>
      </w:r>
      <w:r w:rsidR="00D855DA">
        <w:t xml:space="preserve"> and </w:t>
      </w:r>
      <w:r w:rsidR="00292FF3" w:rsidRPr="00292FF3">
        <w:t xml:space="preserve">Uzbekistan. </w:t>
      </w:r>
      <w:r w:rsidR="00D855DA">
        <w:t>The main challenge is UNODC’s limited capacity and resources to support these countries. However, countries have also committed their own resources to the initiative. UNODC’s</w:t>
      </w:r>
      <w:r w:rsidR="0014291E" w:rsidRPr="0014291E">
        <w:t xml:space="preserve"> immediate priority </w:t>
      </w:r>
      <w:r w:rsidR="00D855DA">
        <w:t xml:space="preserve">is </w:t>
      </w:r>
      <w:r w:rsidR="0014291E" w:rsidRPr="0014291E">
        <w:t xml:space="preserve">to showcase how </w:t>
      </w:r>
      <w:r w:rsidR="00D855DA">
        <w:t>this kind investment directly link</w:t>
      </w:r>
      <w:r w:rsidR="00946D4A">
        <w:t>s</w:t>
      </w:r>
      <w:r w:rsidR="00D855DA">
        <w:t xml:space="preserve"> to investment into </w:t>
      </w:r>
      <w:r w:rsidR="0014291E" w:rsidRPr="0014291E">
        <w:t xml:space="preserve">safety and security. </w:t>
      </w:r>
    </w:p>
    <w:p w14:paraId="2DD80DFE" w14:textId="77777777" w:rsidR="00D855DA" w:rsidRDefault="00D855DA" w:rsidP="00545379">
      <w:pPr>
        <w:pStyle w:val="Heading3"/>
      </w:pPr>
    </w:p>
    <w:p w14:paraId="72E47B25" w14:textId="02C72B62" w:rsidR="0014291E" w:rsidRPr="00441FD3" w:rsidRDefault="0014291E" w:rsidP="00545379">
      <w:pPr>
        <w:pStyle w:val="Heading3"/>
      </w:pPr>
      <w:r w:rsidRPr="00441FD3">
        <w:t>Violence Prevention Alliance Jamaica</w:t>
      </w:r>
    </w:p>
    <w:p w14:paraId="733366D1" w14:textId="77777777" w:rsidR="005B540E" w:rsidRDefault="005B540E" w:rsidP="00DC6DE6">
      <w:pPr>
        <w:spacing w:line="360" w:lineRule="auto"/>
      </w:pPr>
    </w:p>
    <w:p w14:paraId="0BCA5D24" w14:textId="5222058D" w:rsidR="005B540E" w:rsidRDefault="00545379" w:rsidP="00DC6DE6">
      <w:pPr>
        <w:pStyle w:val="ListParagraph"/>
        <w:numPr>
          <w:ilvl w:val="0"/>
          <w:numId w:val="19"/>
        </w:numPr>
        <w:spacing w:line="360" w:lineRule="auto"/>
      </w:pPr>
      <w:r>
        <w:t>Recently, the</w:t>
      </w:r>
      <w:r w:rsidR="00DA7712" w:rsidRPr="00DA7712">
        <w:t xml:space="preserve"> Caribbean Public Health Association and Small Arms Survey </w:t>
      </w:r>
      <w:r w:rsidR="00993505">
        <w:t xml:space="preserve">published a policy publication examining </w:t>
      </w:r>
      <w:r w:rsidR="00DA7712" w:rsidRPr="00DA7712">
        <w:t>the impact of firearms on violence</w:t>
      </w:r>
      <w:r w:rsidR="00993505">
        <w:t xml:space="preserve">. </w:t>
      </w:r>
      <w:r w:rsidR="00450454">
        <w:t xml:space="preserve">There is also a strong desire to conduct a Violence Against Children and Youth Survey in Jamaica. </w:t>
      </w:r>
    </w:p>
    <w:p w14:paraId="7388B583" w14:textId="6358C032" w:rsidR="00EA7A3D" w:rsidRDefault="00450454" w:rsidP="00DC6DE6">
      <w:pPr>
        <w:pStyle w:val="ListParagraph"/>
        <w:numPr>
          <w:ilvl w:val="0"/>
          <w:numId w:val="19"/>
        </w:numPr>
        <w:spacing w:line="360" w:lineRule="auto"/>
      </w:pPr>
      <w:r>
        <w:t xml:space="preserve">Jamaica and </w:t>
      </w:r>
      <w:r w:rsidR="00EA7A3D" w:rsidRPr="00EA7A3D">
        <w:t>much of the Caribbean</w:t>
      </w:r>
      <w:r>
        <w:t xml:space="preserve"> are experiencing a massive loss of funding due to the loss of US aid funding</w:t>
      </w:r>
    </w:p>
    <w:p w14:paraId="230A7D77" w14:textId="77777777" w:rsidR="005B540E" w:rsidRDefault="005B540E" w:rsidP="00450454">
      <w:pPr>
        <w:pStyle w:val="Heading3"/>
      </w:pPr>
    </w:p>
    <w:p w14:paraId="7A7ABAB9" w14:textId="7850EA27" w:rsidR="005B540E" w:rsidRDefault="001E3890" w:rsidP="00450454">
      <w:pPr>
        <w:pStyle w:val="Heading3"/>
      </w:pPr>
      <w:r>
        <w:t xml:space="preserve">International </w:t>
      </w:r>
      <w:r w:rsidR="00450454">
        <w:t>Society</w:t>
      </w:r>
      <w:r>
        <w:t xml:space="preserve"> for the Prevention of Child Abuse and </w:t>
      </w:r>
      <w:r w:rsidR="00450454">
        <w:t>Neglect</w:t>
      </w:r>
      <w:r>
        <w:t xml:space="preserve"> (</w:t>
      </w:r>
      <w:r w:rsidR="00841D54">
        <w:t xml:space="preserve">ISPCAN). </w:t>
      </w:r>
    </w:p>
    <w:p w14:paraId="1AFB36AA" w14:textId="0A436EE3" w:rsidR="00841D54" w:rsidRDefault="00376E9C" w:rsidP="00DC6DE6">
      <w:pPr>
        <w:pStyle w:val="ListParagraph"/>
        <w:numPr>
          <w:ilvl w:val="0"/>
          <w:numId w:val="20"/>
        </w:numPr>
        <w:spacing w:line="360" w:lineRule="auto"/>
      </w:pPr>
      <w:r>
        <w:t xml:space="preserve">Recently, </w:t>
      </w:r>
      <w:r w:rsidR="00841D54" w:rsidRPr="00841D54">
        <w:t>the Czech Republic and Switzerland have prohibited corporal punishment</w:t>
      </w:r>
      <w:r>
        <w:t xml:space="preserve">, bringing the total </w:t>
      </w:r>
      <w:r w:rsidR="0088486E">
        <w:t>number of</w:t>
      </w:r>
      <w:r>
        <w:t xml:space="preserve"> countries worldwide</w:t>
      </w:r>
      <w:r w:rsidR="0088486E">
        <w:t xml:space="preserve"> to 70</w:t>
      </w:r>
      <w:r>
        <w:t xml:space="preserve">. This is a move </w:t>
      </w:r>
      <w:r w:rsidR="0088486E">
        <w:t>in</w:t>
      </w:r>
      <w:r>
        <w:t xml:space="preserve"> the right direction. </w:t>
      </w:r>
    </w:p>
    <w:p w14:paraId="57BEBA54" w14:textId="1237DE9C" w:rsidR="00591C16" w:rsidRDefault="006E0675" w:rsidP="00DC6DE6">
      <w:pPr>
        <w:pStyle w:val="ListParagraph"/>
        <w:numPr>
          <w:ilvl w:val="0"/>
          <w:numId w:val="20"/>
        </w:numPr>
        <w:spacing w:line="360" w:lineRule="auto"/>
      </w:pPr>
      <w:r>
        <w:t xml:space="preserve">It is challenging to learn </w:t>
      </w:r>
      <w:r w:rsidR="00591C16" w:rsidRPr="00591C16">
        <w:t xml:space="preserve">about the culture of the child protection system and the challenges of getting </w:t>
      </w:r>
      <w:r>
        <w:t xml:space="preserve">the child protection sector to think about </w:t>
      </w:r>
      <w:r w:rsidR="00591C16" w:rsidRPr="00591C16">
        <w:t xml:space="preserve">prevention. </w:t>
      </w:r>
      <w:r w:rsidR="00252542">
        <w:t xml:space="preserve">We are grappling with how to get </w:t>
      </w:r>
      <w:r w:rsidR="00591C16" w:rsidRPr="00591C16">
        <w:t xml:space="preserve">systems and </w:t>
      </w:r>
      <w:r w:rsidR="00252542">
        <w:t>child protection</w:t>
      </w:r>
      <w:r w:rsidR="0088486E">
        <w:t xml:space="preserve"> </w:t>
      </w:r>
      <w:r w:rsidR="00591C16" w:rsidRPr="00591C16">
        <w:t>institutions</w:t>
      </w:r>
      <w:r w:rsidR="00252542">
        <w:t xml:space="preserve">, </w:t>
      </w:r>
      <w:r w:rsidR="0088486E">
        <w:t>which</w:t>
      </w:r>
      <w:r w:rsidR="00252542">
        <w:t xml:space="preserve"> are so well</w:t>
      </w:r>
      <w:r w:rsidR="0088486E">
        <w:t>-</w:t>
      </w:r>
      <w:r w:rsidR="00252542">
        <w:t xml:space="preserve">established across the world, to </w:t>
      </w:r>
      <w:r w:rsidR="0088486E">
        <w:t>prevent VAC rather than respond to it.</w:t>
      </w:r>
    </w:p>
    <w:p w14:paraId="0FDC630D" w14:textId="77777777" w:rsidR="00841D54" w:rsidRDefault="00841D54" w:rsidP="00DC6DE6">
      <w:pPr>
        <w:spacing w:line="360" w:lineRule="auto"/>
      </w:pPr>
    </w:p>
    <w:p w14:paraId="0AE005AB" w14:textId="192F6EB0" w:rsidR="00591C16" w:rsidRDefault="00591C16" w:rsidP="0088486E">
      <w:pPr>
        <w:pStyle w:val="Heading3"/>
      </w:pPr>
      <w:r>
        <w:t xml:space="preserve">Together for Girls </w:t>
      </w:r>
    </w:p>
    <w:p w14:paraId="5E9B38B5" w14:textId="59F5325C" w:rsidR="00E60D9A" w:rsidRDefault="00AD6E31" w:rsidP="00C95FCD">
      <w:pPr>
        <w:pStyle w:val="ListParagraph"/>
        <w:numPr>
          <w:ilvl w:val="0"/>
          <w:numId w:val="21"/>
        </w:numPr>
        <w:spacing w:line="360" w:lineRule="auto"/>
      </w:pPr>
      <w:r>
        <w:t xml:space="preserve">A big achievement for </w:t>
      </w:r>
      <w:r w:rsidR="00E60D9A" w:rsidRPr="00E60D9A">
        <w:t>Together for Girls and the Brave Movement</w:t>
      </w:r>
      <w:r w:rsidR="0088486E">
        <w:t xml:space="preserve"> </w:t>
      </w:r>
      <w:r w:rsidR="00E60D9A" w:rsidRPr="00E60D9A">
        <w:t>is the strong engagement of survivors.</w:t>
      </w:r>
      <w:r w:rsidR="00E60D9A">
        <w:t xml:space="preserve"> </w:t>
      </w:r>
      <w:r w:rsidR="0088486E">
        <w:t xml:space="preserve">This is present in the </w:t>
      </w:r>
      <w:r w:rsidR="00E60D9A" w:rsidRPr="00E60D9A">
        <w:t xml:space="preserve">Safe Futures Hub, </w:t>
      </w:r>
      <w:r>
        <w:t>a</w:t>
      </w:r>
      <w:r w:rsidR="00E60D9A" w:rsidRPr="00E60D9A">
        <w:t xml:space="preserve"> collaboration of survivors</w:t>
      </w:r>
      <w:r w:rsidR="0088486E">
        <w:t xml:space="preserve"> and </w:t>
      </w:r>
      <w:r w:rsidR="00E60D9A" w:rsidRPr="00E60D9A">
        <w:t xml:space="preserve">advisory groups. </w:t>
      </w:r>
      <w:r w:rsidR="00650C34">
        <w:t xml:space="preserve">The </w:t>
      </w:r>
      <w:r w:rsidR="00E60D9A" w:rsidRPr="00E60D9A">
        <w:t>Safe Futures Hub</w:t>
      </w:r>
      <w:r w:rsidR="00650C34">
        <w:t xml:space="preserve"> </w:t>
      </w:r>
      <w:r>
        <w:t xml:space="preserve">will launch a </w:t>
      </w:r>
      <w:r w:rsidR="00E60D9A" w:rsidRPr="00E60D9A">
        <w:t xml:space="preserve">practice-based knowledge framework </w:t>
      </w:r>
      <w:r>
        <w:t>that</w:t>
      </w:r>
      <w:r w:rsidR="00E60D9A" w:rsidRPr="00E60D9A">
        <w:t xml:space="preserve"> draws on the lived experience</w:t>
      </w:r>
      <w:r>
        <w:t>s</w:t>
      </w:r>
      <w:r w:rsidR="00E60D9A" w:rsidRPr="00E60D9A">
        <w:t xml:space="preserve"> of survivors and the expertise </w:t>
      </w:r>
      <w:r w:rsidR="00DB735A">
        <w:t>of</w:t>
      </w:r>
      <w:r w:rsidR="00E60D9A" w:rsidRPr="00E60D9A">
        <w:t xml:space="preserve"> practitioners.</w:t>
      </w:r>
      <w:r w:rsidR="00C95FCD">
        <w:t xml:space="preserve"> </w:t>
      </w:r>
      <w:r w:rsidRPr="00E60D9A">
        <w:t>Together for Girls</w:t>
      </w:r>
      <w:r>
        <w:t xml:space="preserve"> is </w:t>
      </w:r>
      <w:r w:rsidR="00957EBA">
        <w:t>conducting</w:t>
      </w:r>
      <w:r w:rsidR="00C95FCD">
        <w:t xml:space="preserve"> </w:t>
      </w:r>
      <w:r w:rsidR="00957EBA">
        <w:t>qualitative</w:t>
      </w:r>
      <w:r w:rsidR="00C95FCD">
        <w:t xml:space="preserve"> </w:t>
      </w:r>
      <w:r w:rsidR="00957EBA">
        <w:t>research</w:t>
      </w:r>
      <w:r w:rsidR="00C95FCD">
        <w:t xml:space="preserve"> </w:t>
      </w:r>
      <w:r w:rsidR="00946D4A">
        <w:t>in conjunction with</w:t>
      </w:r>
      <w:r w:rsidR="008F2B5D" w:rsidRPr="008F2B5D">
        <w:t xml:space="preserve"> the Data to Action VA</w:t>
      </w:r>
      <w:r w:rsidR="00C95FCD">
        <w:t xml:space="preserve">CS </w:t>
      </w:r>
      <w:r w:rsidR="008F2B5D" w:rsidRPr="008F2B5D">
        <w:t>process</w:t>
      </w:r>
      <w:r w:rsidR="00C95FCD">
        <w:t xml:space="preserve"> in Tanzania. </w:t>
      </w:r>
      <w:r w:rsidR="00EC39C2">
        <w:t xml:space="preserve">This research </w:t>
      </w:r>
      <w:r w:rsidR="00946D4A">
        <w:t xml:space="preserve">examines </w:t>
      </w:r>
      <w:r w:rsidR="00EC39C2">
        <w:t xml:space="preserve">the </w:t>
      </w:r>
      <w:r w:rsidR="008F2B5D" w:rsidRPr="008F2B5D">
        <w:t xml:space="preserve">factors that have led to the reduction of violence between the two </w:t>
      </w:r>
      <w:r w:rsidR="00EC39C2">
        <w:t xml:space="preserve">VACS </w:t>
      </w:r>
      <w:r w:rsidR="008F2B5D" w:rsidRPr="008F2B5D">
        <w:t xml:space="preserve">surveys. </w:t>
      </w:r>
      <w:r w:rsidR="00EC39C2">
        <w:t>Sur</w:t>
      </w:r>
      <w:r w:rsidR="00957EBA">
        <w:t xml:space="preserve">vivors </w:t>
      </w:r>
      <w:r w:rsidR="00946D4A">
        <w:t>were engaged</w:t>
      </w:r>
      <w:r w:rsidR="00EC39C2">
        <w:t xml:space="preserve"> in the design and </w:t>
      </w:r>
      <w:r w:rsidR="008F2B5D" w:rsidRPr="008F2B5D">
        <w:t>development of the protocol</w:t>
      </w:r>
      <w:r w:rsidR="00EC39C2">
        <w:t xml:space="preserve">. </w:t>
      </w:r>
      <w:r w:rsidR="0081218C" w:rsidRPr="00E60D9A">
        <w:t>Together for Girls</w:t>
      </w:r>
      <w:r w:rsidR="0081218C">
        <w:t xml:space="preserve"> will soon publish </w:t>
      </w:r>
      <w:r w:rsidR="00AF30D6" w:rsidRPr="00AF30D6">
        <w:t xml:space="preserve">two resources </w:t>
      </w:r>
      <w:r w:rsidR="00F43B23">
        <w:t xml:space="preserve">on </w:t>
      </w:r>
      <w:r w:rsidR="00AF30D6" w:rsidRPr="00AF30D6">
        <w:t>practice-based knowledge</w:t>
      </w:r>
      <w:r w:rsidR="00F43B23">
        <w:t xml:space="preserve">. The first is </w:t>
      </w:r>
      <w:r w:rsidR="00AF30D6" w:rsidRPr="00AF30D6">
        <w:t xml:space="preserve">a background document explaining the importance and complementarity of practice-based knowledge with evidence </w:t>
      </w:r>
      <w:r w:rsidR="0081218C">
        <w:t>generation</w:t>
      </w:r>
      <w:r w:rsidR="00AF30D6" w:rsidRPr="00AF30D6">
        <w:t xml:space="preserve">. That is </w:t>
      </w:r>
      <w:r w:rsidR="00D93608">
        <w:t xml:space="preserve">a </w:t>
      </w:r>
      <w:r w:rsidR="00AF30D6" w:rsidRPr="00AF30D6">
        <w:t>robust academic evidence</w:t>
      </w:r>
      <w:r w:rsidR="00F43B23">
        <w:t xml:space="preserve"> piece</w:t>
      </w:r>
      <w:r w:rsidR="00D93608">
        <w:t>,</w:t>
      </w:r>
      <w:r w:rsidR="00F43B23">
        <w:t xml:space="preserve"> and the second is a </w:t>
      </w:r>
      <w:r w:rsidR="00AF30D6" w:rsidRPr="00AF30D6">
        <w:t>guidance framework to take practitioners through the process.</w:t>
      </w:r>
    </w:p>
    <w:p w14:paraId="23D20C31" w14:textId="4A870B7A" w:rsidR="00841D54" w:rsidRDefault="004232EB" w:rsidP="00FF489A">
      <w:pPr>
        <w:pStyle w:val="ListParagraph"/>
        <w:numPr>
          <w:ilvl w:val="0"/>
          <w:numId w:val="21"/>
        </w:numPr>
        <w:spacing w:line="360" w:lineRule="auto"/>
      </w:pPr>
      <w:r>
        <w:lastRenderedPageBreak/>
        <w:t xml:space="preserve">A major barrier </w:t>
      </w:r>
      <w:r w:rsidR="008F2B5D" w:rsidRPr="008F2B5D">
        <w:t>is the availability of national data</w:t>
      </w:r>
      <w:r w:rsidR="0081218C">
        <w:t xml:space="preserve">. </w:t>
      </w:r>
    </w:p>
    <w:p w14:paraId="34515C78" w14:textId="77777777" w:rsidR="00841D54" w:rsidRDefault="00841D54" w:rsidP="00DC6DE6">
      <w:pPr>
        <w:spacing w:line="360" w:lineRule="auto"/>
      </w:pPr>
    </w:p>
    <w:p w14:paraId="393C1140" w14:textId="77777777" w:rsidR="00AF30D6" w:rsidRPr="00441FD3" w:rsidRDefault="00AF30D6" w:rsidP="0088486E">
      <w:pPr>
        <w:pStyle w:val="Heading3"/>
      </w:pPr>
      <w:r w:rsidRPr="00441FD3">
        <w:t>Impact and Innovations Development Centre</w:t>
      </w:r>
      <w:r>
        <w:t xml:space="preserve"> (IIDC)</w:t>
      </w:r>
    </w:p>
    <w:p w14:paraId="24F07EC5" w14:textId="1656117C" w:rsidR="00AF30D6" w:rsidRDefault="00A639B3" w:rsidP="00DC6DE6">
      <w:pPr>
        <w:pStyle w:val="ListParagraph"/>
        <w:numPr>
          <w:ilvl w:val="0"/>
          <w:numId w:val="22"/>
        </w:numPr>
        <w:spacing w:line="360" w:lineRule="auto"/>
      </w:pPr>
      <w:r>
        <w:t xml:space="preserve">The </w:t>
      </w:r>
      <w:r w:rsidR="003818AE" w:rsidRPr="003818AE">
        <w:t>Real Fathers program</w:t>
      </w:r>
      <w:r>
        <w:t xml:space="preserve"> was recently rolled out in Uganda. </w:t>
      </w:r>
      <w:r w:rsidR="0081218C">
        <w:t xml:space="preserve">This is a </w:t>
      </w:r>
      <w:r w:rsidR="003818AE" w:rsidRPr="003818AE">
        <w:t>parenting program that seeks to reduce</w:t>
      </w:r>
      <w:r w:rsidR="003818AE">
        <w:t xml:space="preserve"> </w:t>
      </w:r>
      <w:r>
        <w:t>VA</w:t>
      </w:r>
      <w:r w:rsidR="0081218C">
        <w:t>C</w:t>
      </w:r>
      <w:r>
        <w:t xml:space="preserve"> and intimate </w:t>
      </w:r>
      <w:r w:rsidR="003818AE" w:rsidRPr="003818AE">
        <w:t>partner violence</w:t>
      </w:r>
      <w:r w:rsidR="0081218C">
        <w:t xml:space="preserve"> (IPV)</w:t>
      </w:r>
      <w:r w:rsidR="003818AE" w:rsidRPr="003818AE">
        <w:t>, promote positive parenting, including through play.</w:t>
      </w:r>
      <w:r w:rsidR="003818AE">
        <w:t xml:space="preserve"> </w:t>
      </w:r>
      <w:r>
        <w:t>In the las</w:t>
      </w:r>
      <w:r w:rsidR="00DC5249">
        <w:t xml:space="preserve">t </w:t>
      </w:r>
      <w:r>
        <w:t>few months, it has been scaled</w:t>
      </w:r>
      <w:r w:rsidR="003818AE" w:rsidRPr="003818AE">
        <w:t xml:space="preserve"> from 24 districts to 58 districts in Uganda. </w:t>
      </w:r>
      <w:r w:rsidR="008A77EE">
        <w:t xml:space="preserve">Soon, </w:t>
      </w:r>
      <w:r w:rsidR="00DC5249">
        <w:t>the IIDC will be able to share the conclusion of a</w:t>
      </w:r>
      <w:r w:rsidR="0081218C">
        <w:t>n</w:t>
      </w:r>
      <w:r w:rsidR="00DC5249">
        <w:t xml:space="preserve"> RCT programme by the end of </w:t>
      </w:r>
      <w:r w:rsidR="003818AE" w:rsidRPr="003818AE">
        <w:t>October.</w:t>
      </w:r>
    </w:p>
    <w:p w14:paraId="6629965C" w14:textId="4BAAB7DB" w:rsidR="00841D54" w:rsidRDefault="003A721C" w:rsidP="00957EBA">
      <w:pPr>
        <w:pStyle w:val="ListParagraph"/>
        <w:numPr>
          <w:ilvl w:val="0"/>
          <w:numId w:val="22"/>
        </w:numPr>
        <w:spacing w:line="360" w:lineRule="auto"/>
      </w:pPr>
      <w:r>
        <w:t xml:space="preserve">A </w:t>
      </w:r>
      <w:r w:rsidR="009B0060">
        <w:t>significant challenge</w:t>
      </w:r>
      <w:r>
        <w:t xml:space="preserve"> is regarding work with over</w:t>
      </w:r>
      <w:r w:rsidR="003818AE" w:rsidRPr="003818AE">
        <w:t xml:space="preserve"> 10 VAC</w:t>
      </w:r>
      <w:r>
        <w:t xml:space="preserve">-focused </w:t>
      </w:r>
      <w:r w:rsidR="003818AE" w:rsidRPr="003818AE">
        <w:t xml:space="preserve">partners in the region. </w:t>
      </w:r>
      <w:r w:rsidR="00C05FF8">
        <w:t xml:space="preserve">All these partners are </w:t>
      </w:r>
      <w:r w:rsidR="003818AE" w:rsidRPr="003818AE">
        <w:t xml:space="preserve">funded by </w:t>
      </w:r>
      <w:r w:rsidR="009B0060">
        <w:t xml:space="preserve">the </w:t>
      </w:r>
      <w:r w:rsidR="003818AE" w:rsidRPr="003818AE">
        <w:t>Wellspring</w:t>
      </w:r>
      <w:r w:rsidR="00FC532B">
        <w:t xml:space="preserve"> </w:t>
      </w:r>
      <w:r w:rsidR="009B0060">
        <w:t>Philanthropic F</w:t>
      </w:r>
      <w:r w:rsidR="00C05FF8">
        <w:t xml:space="preserve">und. Given </w:t>
      </w:r>
      <w:r w:rsidR="00957EBA">
        <w:t>Wellspring</w:t>
      </w:r>
      <w:r w:rsidR="00C05FF8">
        <w:t xml:space="preserve"> is s</w:t>
      </w:r>
      <w:r w:rsidR="00957EBA">
        <w:t>unsetting</w:t>
      </w:r>
      <w:r w:rsidR="00C05FF8">
        <w:t>, it is</w:t>
      </w:r>
      <w:r w:rsidR="00957EBA">
        <w:t xml:space="preserve"> </w:t>
      </w:r>
      <w:r w:rsidR="00C05FF8">
        <w:t xml:space="preserve">a major hit for </w:t>
      </w:r>
      <w:r w:rsidR="00957EBA">
        <w:t>East African partners</w:t>
      </w:r>
      <w:r w:rsidR="00FC532B" w:rsidRPr="00FC532B">
        <w:t>.</w:t>
      </w:r>
      <w:r w:rsidR="00FC532B">
        <w:t xml:space="preserve"> </w:t>
      </w:r>
      <w:r w:rsidR="00D71E84">
        <w:t xml:space="preserve">They </w:t>
      </w:r>
      <w:r w:rsidR="00957EBA">
        <w:t xml:space="preserve">are working on </w:t>
      </w:r>
      <w:r w:rsidR="00FC532B" w:rsidRPr="00FC532B">
        <w:t>intentional, robust documentation and the dissemination of powerful evidence</w:t>
      </w:r>
      <w:r w:rsidR="00957EBA">
        <w:t xml:space="preserve"> </w:t>
      </w:r>
      <w:r w:rsidR="00FC532B" w:rsidRPr="00FC532B">
        <w:t>targeting governments</w:t>
      </w:r>
      <w:r w:rsidR="0081218C">
        <w:t xml:space="preserve"> and</w:t>
      </w:r>
      <w:r w:rsidR="00FC532B" w:rsidRPr="00FC532B">
        <w:t xml:space="preserve"> donors</w:t>
      </w:r>
      <w:r w:rsidR="00957EBA">
        <w:t xml:space="preserve">. </w:t>
      </w:r>
    </w:p>
    <w:p w14:paraId="183051AB" w14:textId="77777777" w:rsidR="00350086" w:rsidRDefault="00350086" w:rsidP="00350086">
      <w:pPr>
        <w:spacing w:line="360" w:lineRule="auto"/>
      </w:pPr>
    </w:p>
    <w:p w14:paraId="3ED85BDA" w14:textId="13D5DFA5" w:rsidR="00350086" w:rsidRDefault="00350086" w:rsidP="009F196A">
      <w:pPr>
        <w:pStyle w:val="Heading3"/>
      </w:pPr>
      <w:r>
        <w:t xml:space="preserve">University of Oxford </w:t>
      </w:r>
    </w:p>
    <w:p w14:paraId="32E88003" w14:textId="77777777" w:rsidR="00350086" w:rsidRPr="00350086" w:rsidRDefault="00350086" w:rsidP="00350086"/>
    <w:p w14:paraId="34CE9B8F" w14:textId="63A89E2C" w:rsidR="00350086" w:rsidRDefault="003D1739" w:rsidP="009F196A">
      <w:pPr>
        <w:pStyle w:val="ListParagraph"/>
        <w:numPr>
          <w:ilvl w:val="0"/>
          <w:numId w:val="23"/>
        </w:numPr>
        <w:spacing w:line="360" w:lineRule="auto"/>
      </w:pPr>
      <w:r>
        <w:t>The b</w:t>
      </w:r>
      <w:r w:rsidR="00914920">
        <w:t xml:space="preserve">iggest </w:t>
      </w:r>
      <w:r w:rsidR="004E0A1F">
        <w:t>piece of p</w:t>
      </w:r>
      <w:r w:rsidR="006A379D">
        <w:t>ro</w:t>
      </w:r>
      <w:r w:rsidR="004E0A1F">
        <w:t xml:space="preserve">gress is that the </w:t>
      </w:r>
      <w:hyperlink r:id="rId15" w:history="1">
        <w:r w:rsidR="004E0A1F" w:rsidRPr="00D71E84">
          <w:rPr>
            <w:rStyle w:val="Hyperlink"/>
          </w:rPr>
          <w:t xml:space="preserve">journal </w:t>
        </w:r>
        <w:r w:rsidR="006A379D" w:rsidRPr="00D71E84">
          <w:rPr>
            <w:rStyle w:val="Hyperlink"/>
          </w:rPr>
          <w:t>a</w:t>
        </w:r>
        <w:r w:rsidR="004E0A1F" w:rsidRPr="00D71E84">
          <w:rPr>
            <w:rStyle w:val="Hyperlink"/>
          </w:rPr>
          <w:t>rticle</w:t>
        </w:r>
      </w:hyperlink>
      <w:r w:rsidR="004E0A1F">
        <w:t xml:space="preserve"> for th</w:t>
      </w:r>
      <w:r w:rsidR="006A379D">
        <w:t>e</w:t>
      </w:r>
      <w:r w:rsidR="004E0A1F">
        <w:t xml:space="preserve"> INSPIRE Evidence Update has been </w:t>
      </w:r>
      <w:r w:rsidR="00E767F5" w:rsidRPr="00E767F5">
        <w:t>officially accepted by the Lancet Child and Adolescent Healt</w:t>
      </w:r>
      <w:r w:rsidR="00172201">
        <w:t>h.</w:t>
      </w:r>
      <w:r w:rsidR="00B44982">
        <w:t xml:space="preserve"> </w:t>
      </w:r>
      <w:r w:rsidR="006A6F04">
        <w:t xml:space="preserve">A key next step after the launch of the findings is to initiate </w:t>
      </w:r>
      <w:r w:rsidR="00172201" w:rsidRPr="00172201">
        <w:t xml:space="preserve">discussions about the research and </w:t>
      </w:r>
      <w:r w:rsidR="006A6F04">
        <w:t>explor</w:t>
      </w:r>
      <w:r w:rsidR="00172201" w:rsidRPr="00172201">
        <w:t>e ways t</w:t>
      </w:r>
      <w:r w:rsidR="006A6F04">
        <w:t>o further advanc</w:t>
      </w:r>
      <w:r w:rsidR="00172201" w:rsidRPr="00172201">
        <w:t>e it.</w:t>
      </w:r>
    </w:p>
    <w:p w14:paraId="6DD4F1C5" w14:textId="4707B0CC" w:rsidR="00172201" w:rsidRDefault="00297325" w:rsidP="009F196A">
      <w:pPr>
        <w:pStyle w:val="ListParagraph"/>
        <w:numPr>
          <w:ilvl w:val="0"/>
          <w:numId w:val="23"/>
        </w:numPr>
        <w:spacing w:line="360" w:lineRule="auto"/>
      </w:pPr>
      <w:r>
        <w:t xml:space="preserve">One challenge for the team working on the </w:t>
      </w:r>
      <w:r w:rsidR="006A379D">
        <w:t>Evidence</w:t>
      </w:r>
      <w:r>
        <w:t xml:space="preserve"> Update and for the IWG to consider is </w:t>
      </w:r>
      <w:r w:rsidR="0036593C">
        <w:t xml:space="preserve">how to engage the </w:t>
      </w:r>
      <w:r w:rsidR="0036593C" w:rsidRPr="004D3FB9">
        <w:rPr>
          <w:rFonts w:ascii="Calibri" w:hAnsi="Calibri" w:cs="Calibri"/>
        </w:rPr>
        <w:t>UN Office of the Special Representative of the Secretary-General on Violence Against Children</w:t>
      </w:r>
      <w:r w:rsidR="0036593C" w:rsidRPr="00172201">
        <w:t xml:space="preserve"> </w:t>
      </w:r>
      <w:r w:rsidR="0036593C">
        <w:t>(SRSG-VAC) to get buy-in to INSPIRE.</w:t>
      </w:r>
    </w:p>
    <w:p w14:paraId="52DDDF94" w14:textId="77777777" w:rsidR="0036593C" w:rsidRDefault="0036593C" w:rsidP="006A379D">
      <w:pPr>
        <w:spacing w:line="360" w:lineRule="auto"/>
        <w:ind w:left="360"/>
      </w:pPr>
    </w:p>
    <w:p w14:paraId="059F1930" w14:textId="04B4C1D6" w:rsidR="00172201" w:rsidRPr="00350086" w:rsidRDefault="00172201" w:rsidP="009F196A">
      <w:pPr>
        <w:pStyle w:val="Heading3"/>
        <w:spacing w:line="360" w:lineRule="auto"/>
      </w:pPr>
      <w:r>
        <w:t xml:space="preserve">Plan International </w:t>
      </w:r>
    </w:p>
    <w:p w14:paraId="61A3C426" w14:textId="60D68B0C" w:rsidR="00D41809" w:rsidRDefault="00D41809" w:rsidP="009F196A">
      <w:pPr>
        <w:pStyle w:val="ListParagraph"/>
        <w:numPr>
          <w:ilvl w:val="0"/>
          <w:numId w:val="24"/>
        </w:numPr>
        <w:spacing w:line="360" w:lineRule="auto"/>
      </w:pPr>
      <w:r>
        <w:t xml:space="preserve">A major </w:t>
      </w:r>
      <w:r w:rsidR="00B41D66">
        <w:t>milestone was</w:t>
      </w:r>
      <w:r>
        <w:t xml:space="preserve"> the publication of new research titled</w:t>
      </w:r>
      <w:r w:rsidR="00B41D66">
        <w:t xml:space="preserve">, </w:t>
      </w:r>
      <w:hyperlink r:id="rId16" w:history="1">
        <w:r w:rsidR="0012740A" w:rsidRPr="00D41809">
          <w:rPr>
            <w:rStyle w:val="Hyperlink"/>
          </w:rPr>
          <w:t>Real Choices, Real Lives</w:t>
        </w:r>
      </w:hyperlink>
      <w:r w:rsidR="0012740A" w:rsidRPr="0012740A">
        <w:t xml:space="preserve">, </w:t>
      </w:r>
      <w:r w:rsidR="00B41D66">
        <w:t xml:space="preserve"> which is a l</w:t>
      </w:r>
      <w:r w:rsidR="00B41D66" w:rsidRPr="00B41D66">
        <w:t>ongitudinal and qualitative study</w:t>
      </w:r>
      <w:r w:rsidR="00B41D66">
        <w:t xml:space="preserve"> that shows findings into</w:t>
      </w:r>
      <w:r w:rsidR="00B41D66" w:rsidRPr="00B41D66">
        <w:t xml:space="preserve"> girls’ daily realities, opportunities, and challenges; their experiences of gender and social norms over the course of their childhood and adolescence; and their aspirations for the future in their own words. </w:t>
      </w:r>
    </w:p>
    <w:p w14:paraId="18EF032A" w14:textId="6A83A48E" w:rsidR="00841D54" w:rsidRDefault="003757E4" w:rsidP="009F196A">
      <w:pPr>
        <w:pStyle w:val="ListParagraph"/>
        <w:numPr>
          <w:ilvl w:val="0"/>
          <w:numId w:val="24"/>
        </w:numPr>
        <w:spacing w:line="360" w:lineRule="auto"/>
      </w:pPr>
      <w:r>
        <w:lastRenderedPageBreak/>
        <w:t xml:space="preserve">Plan International has reduced funding and </w:t>
      </w:r>
      <w:r w:rsidR="00B310AC" w:rsidRPr="00B310AC">
        <w:t>support from certain local sectors</w:t>
      </w:r>
      <w:r>
        <w:t>. Despite this</w:t>
      </w:r>
      <w:r w:rsidR="00B310AC" w:rsidRPr="00B310AC">
        <w:t xml:space="preserve">, child protection </w:t>
      </w:r>
      <w:r>
        <w:t xml:space="preserve">has </w:t>
      </w:r>
      <w:r w:rsidR="00B310AC" w:rsidRPr="00B310AC">
        <w:t>remained a priority after all the turbulenc</w:t>
      </w:r>
      <w:r>
        <w:t>e.</w:t>
      </w:r>
    </w:p>
    <w:p w14:paraId="22B0740E" w14:textId="77777777" w:rsidR="00841D54" w:rsidRDefault="00841D54" w:rsidP="003757E4">
      <w:pPr>
        <w:pStyle w:val="Heading3"/>
      </w:pPr>
    </w:p>
    <w:p w14:paraId="7857844A" w14:textId="42E53FDF" w:rsidR="00841D54" w:rsidRDefault="00B310AC" w:rsidP="003757E4">
      <w:pPr>
        <w:pStyle w:val="Heading3"/>
      </w:pPr>
      <w:r>
        <w:t xml:space="preserve">Joining Forces </w:t>
      </w:r>
    </w:p>
    <w:p w14:paraId="46D87AC3" w14:textId="5FFE2EB9" w:rsidR="00AA0D03" w:rsidRDefault="00BE1BA4" w:rsidP="00DD0CF6">
      <w:pPr>
        <w:pStyle w:val="ListParagraph"/>
        <w:numPr>
          <w:ilvl w:val="0"/>
          <w:numId w:val="25"/>
        </w:numPr>
        <w:spacing w:line="360" w:lineRule="auto"/>
      </w:pPr>
      <w:r>
        <w:t>Save the Children convene</w:t>
      </w:r>
      <w:r w:rsidR="005567E8">
        <w:t>d</w:t>
      </w:r>
      <w:r>
        <w:t xml:space="preserve"> a multisectoral workshop on the </w:t>
      </w:r>
      <w:r w:rsidR="00AA0D03" w:rsidRPr="00AA0D03">
        <w:t>Framework for Action for Child Protection System Strengthening</w:t>
      </w:r>
      <w:r>
        <w:t xml:space="preserve">. </w:t>
      </w:r>
      <w:r w:rsidR="00264FB6">
        <w:t xml:space="preserve">Their next focus is on the </w:t>
      </w:r>
      <w:r w:rsidR="00264FB6" w:rsidRPr="00897DFB">
        <w:t>humanitarian and development context</w:t>
      </w:r>
      <w:r w:rsidR="00DD0CF6">
        <w:t xml:space="preserve">s and thinking about </w:t>
      </w:r>
      <w:r w:rsidR="00947D20">
        <w:t xml:space="preserve">what </w:t>
      </w:r>
      <w:r w:rsidR="00264FB6" w:rsidRPr="00897DFB">
        <w:t>humanitarian reform</w:t>
      </w:r>
      <w:r w:rsidR="00947D20">
        <w:t xml:space="preserve"> looks like in the context of ending violence in these contexts</w:t>
      </w:r>
      <w:r w:rsidR="005567E8">
        <w:t xml:space="preserve">. </w:t>
      </w:r>
    </w:p>
    <w:p w14:paraId="215613B2" w14:textId="6129B780" w:rsidR="00B310AC" w:rsidRDefault="005567E8" w:rsidP="009F196A">
      <w:pPr>
        <w:pStyle w:val="ListParagraph"/>
        <w:numPr>
          <w:ilvl w:val="0"/>
          <w:numId w:val="25"/>
        </w:numPr>
        <w:spacing w:line="360" w:lineRule="auto"/>
      </w:pPr>
      <w:r>
        <w:t xml:space="preserve">The cost </w:t>
      </w:r>
      <w:r w:rsidR="00947D20">
        <w:t>of</w:t>
      </w:r>
      <w:r w:rsidR="00AA0D03">
        <w:t xml:space="preserve"> child protection systems</w:t>
      </w:r>
      <w:r>
        <w:t xml:space="preserve"> presents a challenge</w:t>
      </w:r>
      <w:r w:rsidR="009C055F">
        <w:t xml:space="preserve">. </w:t>
      </w:r>
      <w:r>
        <w:t xml:space="preserve">Specifically, in terms of what it looks like and how to develop an </w:t>
      </w:r>
      <w:r w:rsidR="00AA0D03">
        <w:t>integrated approach across multiple government ministries</w:t>
      </w:r>
      <w:r w:rsidR="7AE1ECC7">
        <w:t>.</w:t>
      </w:r>
      <w:r w:rsidR="00AA0D03">
        <w:t xml:space="preserve"> </w:t>
      </w:r>
      <w:r w:rsidR="002E4D52">
        <w:t xml:space="preserve">A key question is how </w:t>
      </w:r>
      <w:r w:rsidR="00947D20">
        <w:t>we can</w:t>
      </w:r>
      <w:r w:rsidR="002E4D52">
        <w:t xml:space="preserve"> </w:t>
      </w:r>
      <w:r w:rsidR="00B70953">
        <w:t xml:space="preserve">show progress in terms of what </w:t>
      </w:r>
      <w:r w:rsidR="00AA0D03">
        <w:t>governments committed t</w:t>
      </w:r>
      <w:r w:rsidR="00947D20">
        <w:t>o</w:t>
      </w:r>
      <w:r w:rsidR="00B70953">
        <w:t xml:space="preserve"> at the Min</w:t>
      </w:r>
      <w:r w:rsidR="00947D20">
        <w:t>isteri</w:t>
      </w:r>
      <w:r w:rsidR="00B70953">
        <w:t>al Conference and the progress they are actually making.</w:t>
      </w:r>
      <w:r w:rsidR="00136E94">
        <w:t xml:space="preserve"> </w:t>
      </w:r>
      <w:r w:rsidR="00FE321E">
        <w:t xml:space="preserve">Another challenge is </w:t>
      </w:r>
      <w:r w:rsidR="009470D6">
        <w:t>th</w:t>
      </w:r>
      <w:r w:rsidR="00724DF3">
        <w:t xml:space="preserve">at </w:t>
      </w:r>
      <w:r w:rsidR="00897DFB">
        <w:t xml:space="preserve">grant cycles and political cycles are </w:t>
      </w:r>
      <w:r w:rsidR="00D140B6">
        <w:t>short in compari</w:t>
      </w:r>
      <w:r w:rsidR="00264FB6">
        <w:t>s</w:t>
      </w:r>
      <w:r w:rsidR="00D140B6">
        <w:t xml:space="preserve">on </w:t>
      </w:r>
      <w:r w:rsidR="00AA2095">
        <w:t>to how long it takes to see reductions in violence and system</w:t>
      </w:r>
      <w:r w:rsidR="00264FB6">
        <w:t>ic c</w:t>
      </w:r>
      <w:r w:rsidR="00AA2095">
        <w:t>hange. How can we show i</w:t>
      </w:r>
      <w:r w:rsidR="00897DFB">
        <w:t>ncremental progress so that we don't lose momentum in something that can take a very long time to build?</w:t>
      </w:r>
    </w:p>
    <w:p w14:paraId="1C5F74C8" w14:textId="77777777" w:rsidR="00841D54" w:rsidRDefault="00841D54" w:rsidP="009F196A">
      <w:pPr>
        <w:spacing w:line="360" w:lineRule="auto"/>
      </w:pPr>
    </w:p>
    <w:p w14:paraId="04D707D7" w14:textId="4EB0F736" w:rsidR="00897DFB" w:rsidRDefault="00897DFB" w:rsidP="00947D20">
      <w:pPr>
        <w:pStyle w:val="Heading3"/>
      </w:pPr>
      <w:r>
        <w:t xml:space="preserve">Sexual Violence Research </w:t>
      </w:r>
      <w:r w:rsidR="00947D20">
        <w:t>Initi</w:t>
      </w:r>
      <w:r>
        <w:t xml:space="preserve">ative </w:t>
      </w:r>
    </w:p>
    <w:p w14:paraId="68625744" w14:textId="5C9CC2BC" w:rsidR="00FC19CA" w:rsidRDefault="00571A8E" w:rsidP="004B3298">
      <w:pPr>
        <w:pStyle w:val="ListParagraph"/>
        <w:numPr>
          <w:ilvl w:val="0"/>
          <w:numId w:val="26"/>
        </w:numPr>
        <w:spacing w:line="360" w:lineRule="auto"/>
      </w:pPr>
      <w:r>
        <w:t xml:space="preserve">The </w:t>
      </w:r>
      <w:hyperlink r:id="rId17" w:history="1">
        <w:r w:rsidR="00CB3D34" w:rsidRPr="00692260">
          <w:rPr>
            <w:rStyle w:val="Hyperlink"/>
          </w:rPr>
          <w:t>Evidence Revie</w:t>
        </w:r>
        <w:r w:rsidRPr="00692260">
          <w:rPr>
            <w:rStyle w:val="Hyperlink"/>
          </w:rPr>
          <w:t>w</w:t>
        </w:r>
      </w:hyperlink>
      <w:r>
        <w:t xml:space="preserve"> on what works </w:t>
      </w:r>
      <w:r w:rsidR="00CB3D34" w:rsidRPr="00CB3D34">
        <w:t>to prevent childhood sexual violence, especially in low- and middle-income countries</w:t>
      </w:r>
      <w:r w:rsidR="00624673">
        <w:t xml:space="preserve"> (LMIC)</w:t>
      </w:r>
      <w:r w:rsidR="00692260">
        <w:t>,</w:t>
      </w:r>
      <w:r>
        <w:t xml:space="preserve"> was recently p</w:t>
      </w:r>
      <w:r w:rsidR="00692260">
        <w:t>ublished</w:t>
      </w:r>
      <w:r w:rsidR="00CB3D34" w:rsidRPr="00CB3D34">
        <w:t xml:space="preserve">. </w:t>
      </w:r>
      <w:r w:rsidR="003B2F2B">
        <w:t xml:space="preserve">The </w:t>
      </w:r>
      <w:r w:rsidR="00692260">
        <w:t xml:space="preserve">Safe Futures hub </w:t>
      </w:r>
      <w:r w:rsidR="003B2F2B">
        <w:t xml:space="preserve">published </w:t>
      </w:r>
      <w:r w:rsidR="00CB3D34" w:rsidRPr="00CB3D34">
        <w:t>a research</w:t>
      </w:r>
      <w:hyperlink r:id="rId18" w:history="1">
        <w:r w:rsidR="00CB3D34" w:rsidRPr="001E468E">
          <w:rPr>
            <w:rStyle w:val="Hyperlink"/>
          </w:rPr>
          <w:t xml:space="preserve"> pape</w:t>
        </w:r>
        <w:r w:rsidR="003B2F2B" w:rsidRPr="001E468E">
          <w:rPr>
            <w:rStyle w:val="Hyperlink"/>
          </w:rPr>
          <w:t>r</w:t>
        </w:r>
      </w:hyperlink>
      <w:r w:rsidR="00667D9E">
        <w:t xml:space="preserve"> on </w:t>
      </w:r>
      <w:r w:rsidR="00CB3D34" w:rsidRPr="00CB3D34">
        <w:t>children displaying harmful sexual behavio</w:t>
      </w:r>
      <w:r w:rsidR="00667D9E">
        <w:t>u</w:t>
      </w:r>
      <w:r w:rsidR="00CB3D34" w:rsidRPr="00CB3D34">
        <w:t>rs,</w:t>
      </w:r>
      <w:r w:rsidR="00667D9E">
        <w:t xml:space="preserve"> the state of thi</w:t>
      </w:r>
      <w:r w:rsidR="004B3298">
        <w:t>s evi</w:t>
      </w:r>
      <w:r w:rsidR="00667D9E">
        <w:t>dence and some recomme</w:t>
      </w:r>
      <w:r w:rsidR="004B3298">
        <w:t>n</w:t>
      </w:r>
      <w:r w:rsidR="00667D9E">
        <w:t xml:space="preserve">dations. Next year, Safe Futures Hub will launch </w:t>
      </w:r>
      <w:r w:rsidR="00E33660" w:rsidRPr="00E33660">
        <w:t>the Living Systematic Review on what works to prevent health and sexual violence, again, but also including high-income countries</w:t>
      </w:r>
    </w:p>
    <w:p w14:paraId="148B7202" w14:textId="77777777" w:rsidR="004B3298" w:rsidRPr="00FC19CA" w:rsidRDefault="004B3298" w:rsidP="004B3298">
      <w:pPr>
        <w:spacing w:line="360" w:lineRule="auto"/>
      </w:pPr>
    </w:p>
    <w:p w14:paraId="066A0B46" w14:textId="1CA93AF9" w:rsidR="00D509EC" w:rsidRDefault="00266651" w:rsidP="00B455BD">
      <w:pPr>
        <w:pStyle w:val="Heading2"/>
      </w:pPr>
      <w:r>
        <w:t xml:space="preserve">Presentation on the </w:t>
      </w:r>
      <w:r w:rsidR="00527E8E">
        <w:t>assessment of</w:t>
      </w:r>
      <w:r>
        <w:t xml:space="preserve"> </w:t>
      </w:r>
      <w:r w:rsidR="005613E8" w:rsidRPr="005613E8">
        <w:t xml:space="preserve">the Learning Initiative in Uganda, Kenya and Tanzania. </w:t>
      </w:r>
      <w:r w:rsidR="00B455BD">
        <w:t xml:space="preserve"> </w:t>
      </w:r>
    </w:p>
    <w:p w14:paraId="1912F196" w14:textId="77777777" w:rsidR="00B455BD" w:rsidRDefault="00B455BD" w:rsidP="00B455BD"/>
    <w:p w14:paraId="296DF989" w14:textId="5749D183" w:rsidR="00B455BD" w:rsidRDefault="001F700D" w:rsidP="00A426B1">
      <w:pPr>
        <w:spacing w:line="360" w:lineRule="auto"/>
      </w:pPr>
      <w:r>
        <w:t xml:space="preserve">Professor </w:t>
      </w:r>
      <w:r w:rsidRPr="001F700D">
        <w:t>Catherine Maternowska</w:t>
      </w:r>
      <w:r>
        <w:t xml:space="preserve"> from the </w:t>
      </w:r>
      <w:r w:rsidR="00A426B1">
        <w:t>University</w:t>
      </w:r>
      <w:r>
        <w:t xml:space="preserve"> of </w:t>
      </w:r>
      <w:r w:rsidR="00A426B1">
        <w:t>Edinburgh</w:t>
      </w:r>
      <w:r>
        <w:t xml:space="preserve"> and </w:t>
      </w:r>
      <w:r w:rsidR="00482F5A" w:rsidRPr="00482F5A">
        <w:t xml:space="preserve">Deogratias Yiga </w:t>
      </w:r>
      <w:r w:rsidR="00482F5A">
        <w:t xml:space="preserve">from </w:t>
      </w:r>
      <w:r w:rsidR="00482F5A" w:rsidRPr="00266651">
        <w:t>Impact and Innovations Development Centre</w:t>
      </w:r>
      <w:r w:rsidR="00482F5A">
        <w:t xml:space="preserve"> (IIDC) provided a short </w:t>
      </w:r>
      <w:hyperlink r:id="rId19" w:history="1">
        <w:r w:rsidR="00A426B1" w:rsidRPr="000F134A">
          <w:rPr>
            <w:rStyle w:val="Hyperlink"/>
          </w:rPr>
          <w:t>presentation</w:t>
        </w:r>
      </w:hyperlink>
      <w:r w:rsidR="00482F5A">
        <w:t xml:space="preserve"> on </w:t>
      </w:r>
      <w:r w:rsidR="00F405EA">
        <w:t xml:space="preserve">an </w:t>
      </w:r>
      <w:r w:rsidR="00A426B1">
        <w:t>assessment</w:t>
      </w:r>
      <w:r w:rsidR="00F405EA">
        <w:t xml:space="preserve"> of the </w:t>
      </w:r>
      <w:hyperlink r:id="rId20" w:history="1">
        <w:r w:rsidR="00F405EA" w:rsidRPr="00EE59D8">
          <w:rPr>
            <w:rStyle w:val="Hyperlink"/>
          </w:rPr>
          <w:t xml:space="preserve">Learning </w:t>
        </w:r>
        <w:r w:rsidR="00A426B1" w:rsidRPr="00EE59D8">
          <w:rPr>
            <w:rStyle w:val="Hyperlink"/>
          </w:rPr>
          <w:t>Initiative</w:t>
        </w:r>
      </w:hyperlink>
      <w:r w:rsidR="00F405EA">
        <w:t xml:space="preserve"> in Uganda, Kenya and Tanzania</w:t>
      </w:r>
      <w:r w:rsidR="00B57421">
        <w:t xml:space="preserve">. </w:t>
      </w:r>
    </w:p>
    <w:p w14:paraId="63831DA5" w14:textId="77777777" w:rsidR="00B57421" w:rsidRDefault="00B57421" w:rsidP="00A426B1">
      <w:pPr>
        <w:spacing w:line="360" w:lineRule="auto"/>
      </w:pPr>
    </w:p>
    <w:p w14:paraId="6D417CBC" w14:textId="679A0959" w:rsidR="000231E3" w:rsidRDefault="00102352" w:rsidP="000231E3">
      <w:pPr>
        <w:spacing w:line="360" w:lineRule="auto"/>
      </w:pPr>
      <w:r>
        <w:t xml:space="preserve">For the last nine years, the </w:t>
      </w:r>
      <w:r w:rsidR="008C03D7">
        <w:t xml:space="preserve">IIDC has been convening the </w:t>
      </w:r>
      <w:r>
        <w:t>Learning In</w:t>
      </w:r>
      <w:r w:rsidR="00A426B1">
        <w:t>itiati</w:t>
      </w:r>
      <w:r>
        <w:t>ve</w:t>
      </w:r>
      <w:r w:rsidR="008C03D7">
        <w:t>, which</w:t>
      </w:r>
      <w:r>
        <w:t xml:space="preserve"> </w:t>
      </w:r>
      <w:r w:rsidR="00A426B1">
        <w:t>has brought</w:t>
      </w:r>
      <w:r w:rsidR="00F27444">
        <w:t xml:space="preserve"> tog</w:t>
      </w:r>
      <w:r w:rsidR="00A426B1">
        <w:t>e</w:t>
      </w:r>
      <w:r w:rsidR="00F27444">
        <w:t>ther</w:t>
      </w:r>
      <w:r>
        <w:t xml:space="preserve"> more than 10 </w:t>
      </w:r>
      <w:r w:rsidR="00F27444">
        <w:t>orga</w:t>
      </w:r>
      <w:r w:rsidR="00A426B1">
        <w:t>nisations</w:t>
      </w:r>
      <w:r w:rsidR="00F27444">
        <w:t xml:space="preserve"> working to prevent VAC in Uganda, Kenya</w:t>
      </w:r>
      <w:r w:rsidR="008C03D7">
        <w:t>,</w:t>
      </w:r>
      <w:r w:rsidR="00F27444">
        <w:t xml:space="preserve"> and Tanzania. </w:t>
      </w:r>
      <w:r w:rsidR="00B15400">
        <w:t xml:space="preserve">The </w:t>
      </w:r>
      <w:r w:rsidR="00D75D39">
        <w:t>I</w:t>
      </w:r>
      <w:r w:rsidR="00B15400">
        <w:t>n</w:t>
      </w:r>
      <w:r w:rsidR="00A426B1">
        <w:t>itiati</w:t>
      </w:r>
      <w:r w:rsidR="00B15400">
        <w:t>ve aims to en</w:t>
      </w:r>
      <w:r w:rsidR="00A426B1">
        <w:t>h</w:t>
      </w:r>
      <w:r w:rsidR="00B15400">
        <w:t xml:space="preserve">ance the impact of </w:t>
      </w:r>
      <w:r w:rsidR="008C03D7">
        <w:t>the implementing orga</w:t>
      </w:r>
      <w:r w:rsidR="005567E8">
        <w:t>nis</w:t>
      </w:r>
      <w:r w:rsidR="008C03D7">
        <w:t>ations</w:t>
      </w:r>
      <w:r w:rsidR="005567E8">
        <w:t>’</w:t>
      </w:r>
      <w:r w:rsidR="008C03D7">
        <w:t xml:space="preserve"> work to prevent VAC </w:t>
      </w:r>
      <w:r w:rsidR="00B15400">
        <w:t>by supporting measurement and evidence generation to enable scale</w:t>
      </w:r>
      <w:r w:rsidR="00A426B1">
        <w:t>-</w:t>
      </w:r>
      <w:r w:rsidR="00B15400">
        <w:t>up of th</w:t>
      </w:r>
      <w:r w:rsidR="005567E8">
        <w:t xml:space="preserve">e </w:t>
      </w:r>
      <w:r w:rsidR="00A426B1">
        <w:t>organisations’</w:t>
      </w:r>
      <w:r w:rsidR="00B15400">
        <w:t xml:space="preserve"> pr</w:t>
      </w:r>
      <w:r w:rsidR="00A426B1">
        <w:t>ogr</w:t>
      </w:r>
      <w:r w:rsidR="00B15400">
        <w:t xml:space="preserve">ammes. </w:t>
      </w:r>
      <w:r w:rsidR="00A97280">
        <w:t>Ove</w:t>
      </w:r>
      <w:r w:rsidR="00336527">
        <w:t>r the last two years, the Learning In</w:t>
      </w:r>
      <w:r w:rsidR="00A97280">
        <w:t>itia</w:t>
      </w:r>
      <w:r w:rsidR="00336527">
        <w:t xml:space="preserve">tive has </w:t>
      </w:r>
      <w:r w:rsidR="00A97280">
        <w:t>undergone</w:t>
      </w:r>
      <w:r w:rsidR="00494C34">
        <w:t xml:space="preserve"> a </w:t>
      </w:r>
      <w:r w:rsidR="00001309">
        <w:t>review of its prog</w:t>
      </w:r>
      <w:r w:rsidR="00A97280">
        <w:t>r</w:t>
      </w:r>
      <w:r w:rsidR="00001309">
        <w:t>ess, successes, challenges</w:t>
      </w:r>
      <w:r w:rsidR="00A97280">
        <w:t>,</w:t>
      </w:r>
      <w:r w:rsidR="00001309">
        <w:t xml:space="preserve"> and impact. The revie</w:t>
      </w:r>
      <w:r w:rsidR="00A97280">
        <w:t>w</w:t>
      </w:r>
      <w:r w:rsidR="00001309">
        <w:t xml:space="preserve"> also sought to understand how any change/impact happened</w:t>
      </w:r>
      <w:r w:rsidR="00A97280">
        <w:t xml:space="preserve">. </w:t>
      </w:r>
      <w:r w:rsidR="00494C34">
        <w:t xml:space="preserve"> </w:t>
      </w:r>
      <w:r w:rsidR="00A57767">
        <w:t xml:space="preserve">Using a </w:t>
      </w:r>
      <w:r w:rsidR="00F61E48">
        <w:t>contributions analysis, t</w:t>
      </w:r>
      <w:r w:rsidR="00A97280">
        <w:t>he review included an extensive docu</w:t>
      </w:r>
      <w:r w:rsidR="00F61E48">
        <w:t>ment</w:t>
      </w:r>
      <w:r w:rsidR="00A97280">
        <w:t xml:space="preserve"> review</w:t>
      </w:r>
      <w:r w:rsidR="004068A3">
        <w:t>, 70 hours of inter</w:t>
      </w:r>
      <w:r w:rsidR="00F61E48">
        <w:t>vi</w:t>
      </w:r>
      <w:r w:rsidR="004068A3">
        <w:t xml:space="preserve">ews and group work to </w:t>
      </w:r>
      <w:r w:rsidR="00BB0132">
        <w:t>assess h</w:t>
      </w:r>
      <w:r w:rsidR="00CA10C4">
        <w:t>ow</w:t>
      </w:r>
      <w:r w:rsidR="00BB0132">
        <w:t xml:space="preserve"> </w:t>
      </w:r>
      <w:r w:rsidR="00CA10C4">
        <w:t>organisations</w:t>
      </w:r>
      <w:r w:rsidR="00BB0132">
        <w:t xml:space="preserve"> build capacity and achieve change. </w:t>
      </w:r>
    </w:p>
    <w:p w14:paraId="60DD9350" w14:textId="77777777" w:rsidR="00F77C3B" w:rsidRDefault="00F77C3B" w:rsidP="000231E3">
      <w:pPr>
        <w:spacing w:line="360" w:lineRule="auto"/>
      </w:pPr>
    </w:p>
    <w:p w14:paraId="0779DDC0" w14:textId="12B718BF" w:rsidR="001F5D66" w:rsidRDefault="001F5D66" w:rsidP="000231E3">
      <w:pPr>
        <w:spacing w:line="360" w:lineRule="auto"/>
      </w:pPr>
      <w:r>
        <w:t>A summary of key findings of the assessment include</w:t>
      </w:r>
      <w:r w:rsidR="006E5D10">
        <w:t>s</w:t>
      </w:r>
      <w:r>
        <w:t xml:space="preserve">: </w:t>
      </w:r>
    </w:p>
    <w:p w14:paraId="3C4A9EDB" w14:textId="6AB7BA38" w:rsidR="001F5D66" w:rsidRDefault="00F77C3B" w:rsidP="001F5D66">
      <w:pPr>
        <w:pStyle w:val="ListParagraph"/>
        <w:numPr>
          <w:ilvl w:val="0"/>
          <w:numId w:val="3"/>
        </w:numPr>
        <w:spacing w:line="360" w:lineRule="auto"/>
      </w:pPr>
      <w:r>
        <w:t xml:space="preserve">The IIDC </w:t>
      </w:r>
      <w:r w:rsidR="001026F6">
        <w:t>adapted</w:t>
      </w:r>
      <w:r>
        <w:t xml:space="preserve"> a</w:t>
      </w:r>
      <w:r w:rsidR="00B30E43">
        <w:t xml:space="preserve"> new approach in their work </w:t>
      </w:r>
      <w:r w:rsidR="00987CA5" w:rsidRPr="00987CA5">
        <w:t xml:space="preserve">from </w:t>
      </w:r>
      <w:r w:rsidR="00987CA5">
        <w:t xml:space="preserve">a focus to </w:t>
      </w:r>
      <w:r w:rsidR="00987CA5" w:rsidRPr="00987CA5">
        <w:t>proving what works to continually improvin</w:t>
      </w:r>
      <w:r w:rsidR="00987CA5">
        <w:t>g i.</w:t>
      </w:r>
      <w:r w:rsidR="001026F6">
        <w:t>e</w:t>
      </w:r>
      <w:r w:rsidR="00987CA5">
        <w:t xml:space="preserve">. shifting from a model </w:t>
      </w:r>
      <w:r w:rsidR="001026F6">
        <w:t xml:space="preserve">of </w:t>
      </w:r>
      <w:r w:rsidR="00987CA5" w:rsidRPr="00987CA5">
        <w:t>accountability for performance to accountability for learning.</w:t>
      </w:r>
    </w:p>
    <w:p w14:paraId="61F1DA6F" w14:textId="39EAE7D2" w:rsidR="00CA0343" w:rsidRDefault="00761DF7" w:rsidP="001F5D66">
      <w:pPr>
        <w:pStyle w:val="ListParagraph"/>
        <w:numPr>
          <w:ilvl w:val="0"/>
          <w:numId w:val="3"/>
        </w:numPr>
        <w:spacing w:line="360" w:lineRule="auto"/>
      </w:pPr>
      <w:r>
        <w:t>Sh</w:t>
      </w:r>
      <w:r w:rsidR="00F26D35">
        <w:t>ifti</w:t>
      </w:r>
      <w:r>
        <w:t>ng fr</w:t>
      </w:r>
      <w:r w:rsidR="00627A4A">
        <w:t>om a south-to-south model of technical as</w:t>
      </w:r>
      <w:r w:rsidR="00F26D35">
        <w:t>sistan</w:t>
      </w:r>
      <w:r w:rsidR="00627A4A">
        <w:t xml:space="preserve">ce </w:t>
      </w:r>
      <w:r w:rsidR="00F26D35">
        <w:t>to</w:t>
      </w:r>
      <w:r w:rsidR="00627A4A">
        <w:t xml:space="preserve"> a north-to-south model. </w:t>
      </w:r>
      <w:r w:rsidR="008C3BF7">
        <w:t>While the IIDC continue</w:t>
      </w:r>
      <w:r w:rsidR="006E5D10">
        <w:t>s to receive</w:t>
      </w:r>
      <w:r w:rsidR="008C3BF7">
        <w:t xml:space="preserve"> technical assi</w:t>
      </w:r>
      <w:r w:rsidR="00F26D35">
        <w:t>stan</w:t>
      </w:r>
      <w:r w:rsidR="008C3BF7">
        <w:t xml:space="preserve">ce from the north, it is </w:t>
      </w:r>
      <w:r w:rsidR="006E5D10">
        <w:t>provided in a</w:t>
      </w:r>
      <w:r w:rsidR="008C3BF7">
        <w:t xml:space="preserve"> controlled, measured </w:t>
      </w:r>
      <w:r w:rsidR="00CE5A6C">
        <w:t xml:space="preserve">manner </w:t>
      </w:r>
      <w:r w:rsidR="008C3BF7">
        <w:t xml:space="preserve">and </w:t>
      </w:r>
      <w:r w:rsidR="00CE5A6C">
        <w:t xml:space="preserve">is overseen </w:t>
      </w:r>
      <w:r w:rsidR="008C3BF7">
        <w:t xml:space="preserve">by </w:t>
      </w:r>
      <w:r w:rsidR="006E5D10">
        <w:t xml:space="preserve">the </w:t>
      </w:r>
      <w:r w:rsidR="008C3BF7">
        <w:t xml:space="preserve">IIDC and </w:t>
      </w:r>
      <w:r w:rsidR="00CE5A6C">
        <w:t xml:space="preserve">its </w:t>
      </w:r>
      <w:r w:rsidR="008C3BF7">
        <w:t xml:space="preserve">partners. </w:t>
      </w:r>
      <w:r w:rsidR="00B21FEB">
        <w:t xml:space="preserve">The south-to-south model enabled </w:t>
      </w:r>
      <w:r w:rsidR="00932F1D">
        <w:t>implementing par</w:t>
      </w:r>
      <w:r w:rsidR="00F26D35">
        <w:t>tn</w:t>
      </w:r>
      <w:r w:rsidR="00932F1D">
        <w:t>ers to pr</w:t>
      </w:r>
      <w:r w:rsidR="00F26D35">
        <w:t>ovide technic</w:t>
      </w:r>
      <w:r w:rsidR="00932F1D">
        <w:t>al su</w:t>
      </w:r>
      <w:r w:rsidR="00F26D35">
        <w:t>pport</w:t>
      </w:r>
      <w:r w:rsidR="00932F1D">
        <w:t xml:space="preserve"> to each</w:t>
      </w:r>
      <w:r w:rsidR="00F26D35">
        <w:t xml:space="preserve"> </w:t>
      </w:r>
      <w:r w:rsidR="00932F1D">
        <w:t>other. This worked well be</w:t>
      </w:r>
      <w:r w:rsidR="006E5D10">
        <w:t>cau</w:t>
      </w:r>
      <w:r w:rsidR="00932F1D">
        <w:t xml:space="preserve">se local partners </w:t>
      </w:r>
      <w:r w:rsidR="00932F1D" w:rsidRPr="00932F1D">
        <w:t xml:space="preserve">understood each other's complexity, coming from the same </w:t>
      </w:r>
      <w:r w:rsidR="00932F1D">
        <w:t xml:space="preserve">broader </w:t>
      </w:r>
      <w:r w:rsidR="00932F1D" w:rsidRPr="00932F1D">
        <w:t xml:space="preserve">region, but with differences </w:t>
      </w:r>
      <w:r w:rsidR="00932F1D">
        <w:t xml:space="preserve">in </w:t>
      </w:r>
      <w:r w:rsidR="00EF19B2">
        <w:t>their contexts as w</w:t>
      </w:r>
      <w:r w:rsidR="006E5D10">
        <w:t>e</w:t>
      </w:r>
      <w:r w:rsidR="00EF19B2">
        <w:t xml:space="preserve">ll. </w:t>
      </w:r>
    </w:p>
    <w:p w14:paraId="67749414" w14:textId="562373B6" w:rsidR="00F26D35" w:rsidRPr="00F26D35" w:rsidRDefault="00F26D35" w:rsidP="00F26D35">
      <w:pPr>
        <w:pStyle w:val="ListParagraph"/>
        <w:numPr>
          <w:ilvl w:val="0"/>
          <w:numId w:val="3"/>
        </w:numPr>
        <w:spacing w:line="360" w:lineRule="auto"/>
        <w:rPr>
          <w:lang w:val="en-001"/>
        </w:rPr>
      </w:pPr>
      <w:r w:rsidRPr="00F26D35">
        <w:t>Collaborative learning</w:t>
      </w:r>
      <w:r>
        <w:t xml:space="preserve"> is essential</w:t>
      </w:r>
      <w:r w:rsidR="00CE5A6C">
        <w:t>,</w:t>
      </w:r>
      <w:r>
        <w:t xml:space="preserve"> as </w:t>
      </w:r>
      <w:r w:rsidRPr="00F26D35">
        <w:rPr>
          <w:lang w:val="en-US"/>
        </w:rPr>
        <w:t>problems are complex and messy</w:t>
      </w:r>
      <w:r w:rsidR="00CE5A6C">
        <w:rPr>
          <w:lang w:val="en-US"/>
        </w:rPr>
        <w:t>,</w:t>
      </w:r>
      <w:r w:rsidRPr="00F26D35">
        <w:rPr>
          <w:lang w:val="en-US"/>
        </w:rPr>
        <w:t xml:space="preserve"> with </w:t>
      </w:r>
      <w:r w:rsidR="00CE5A6C">
        <w:rPr>
          <w:lang w:val="en-US"/>
        </w:rPr>
        <w:t>numerous</w:t>
      </w:r>
      <w:r w:rsidRPr="00F26D35">
        <w:rPr>
          <w:lang w:val="en-US"/>
        </w:rPr>
        <w:t xml:space="preserve"> interdependencies</w:t>
      </w:r>
      <w:r w:rsidR="00CE5A6C">
        <w:rPr>
          <w:lang w:val="en-US"/>
        </w:rPr>
        <w:t>,</w:t>
      </w:r>
      <w:r w:rsidRPr="00F26D35">
        <w:rPr>
          <w:lang w:val="en-US"/>
        </w:rPr>
        <w:t xml:space="preserve"> and </w:t>
      </w:r>
      <w:r w:rsidR="00CE5A6C">
        <w:rPr>
          <w:lang w:val="en-US"/>
        </w:rPr>
        <w:t xml:space="preserve">are </w:t>
      </w:r>
      <w:r w:rsidRPr="00F26D35">
        <w:rPr>
          <w:lang w:val="en-US"/>
        </w:rPr>
        <w:t xml:space="preserve">unlikely to be solved with single initiatives and </w:t>
      </w:r>
      <w:proofErr w:type="spellStart"/>
      <w:r w:rsidRPr="00F26D35">
        <w:rPr>
          <w:lang w:val="en-US"/>
        </w:rPr>
        <w:t>programme</w:t>
      </w:r>
      <w:r w:rsidR="006E5D10">
        <w:rPr>
          <w:lang w:val="en-US"/>
        </w:rPr>
        <w:t>s</w:t>
      </w:r>
      <w:proofErr w:type="spellEnd"/>
      <w:r w:rsidRPr="00F26D35">
        <w:rPr>
          <w:lang w:val="en-US"/>
        </w:rPr>
        <w:t xml:space="preserve">. </w:t>
      </w:r>
    </w:p>
    <w:p w14:paraId="3D09191A" w14:textId="77777777" w:rsidR="00D509EC" w:rsidRDefault="00D509EC" w:rsidP="00DA45BF">
      <w:pPr>
        <w:pStyle w:val="Heading1"/>
        <w:rPr>
          <w:rFonts w:cstheme="majorHAnsi"/>
          <w:sz w:val="28"/>
          <w:szCs w:val="28"/>
        </w:rPr>
      </w:pPr>
    </w:p>
    <w:p w14:paraId="24E7D09E" w14:textId="4469512B" w:rsidR="00DA45BF" w:rsidRDefault="009B605C" w:rsidP="00DA45BF">
      <w:pPr>
        <w:pStyle w:val="Heading1"/>
        <w:rPr>
          <w:rFonts w:cstheme="majorHAnsi"/>
          <w:sz w:val="28"/>
          <w:szCs w:val="28"/>
        </w:rPr>
      </w:pPr>
      <w:r>
        <w:rPr>
          <w:rFonts w:cstheme="majorHAnsi"/>
          <w:sz w:val="28"/>
          <w:szCs w:val="28"/>
        </w:rPr>
        <w:t>A deep dive into the results and implications of the INSPIRE</w:t>
      </w:r>
      <w:r w:rsidR="00DA45BF">
        <w:rPr>
          <w:rFonts w:cstheme="majorHAnsi"/>
          <w:sz w:val="28"/>
          <w:szCs w:val="28"/>
        </w:rPr>
        <w:t xml:space="preserve"> </w:t>
      </w:r>
      <w:r>
        <w:rPr>
          <w:rFonts w:cstheme="majorHAnsi"/>
          <w:sz w:val="28"/>
          <w:szCs w:val="28"/>
        </w:rPr>
        <w:t>E</w:t>
      </w:r>
      <w:r w:rsidR="00DA45BF">
        <w:rPr>
          <w:rFonts w:cstheme="majorHAnsi"/>
          <w:sz w:val="28"/>
          <w:szCs w:val="28"/>
        </w:rPr>
        <w:t xml:space="preserve">vidence Update </w:t>
      </w:r>
    </w:p>
    <w:p w14:paraId="669D88A4" w14:textId="77777777" w:rsidR="00035845" w:rsidRDefault="00035845" w:rsidP="00035845"/>
    <w:p w14:paraId="5ECCE697" w14:textId="18718657" w:rsidR="00035845" w:rsidRDefault="00B01EAC" w:rsidP="00BC1572">
      <w:pPr>
        <w:spacing w:line="360" w:lineRule="auto"/>
      </w:pPr>
      <w:r>
        <w:t>Madison Little from the University of Oxford</w:t>
      </w:r>
      <w:r w:rsidR="00BC1572">
        <w:t>,</w:t>
      </w:r>
      <w:r>
        <w:t xml:space="preserve"> </w:t>
      </w:r>
      <w:r w:rsidR="00BC1572">
        <w:t>the</w:t>
      </w:r>
      <w:r>
        <w:t xml:space="preserve"> lead </w:t>
      </w:r>
      <w:r w:rsidR="7AB867AF">
        <w:t xml:space="preserve">resaercher </w:t>
      </w:r>
      <w:r>
        <w:t xml:space="preserve">on the INSPIRE </w:t>
      </w:r>
      <w:r w:rsidR="0028421E">
        <w:t>Evi</w:t>
      </w:r>
      <w:r>
        <w:t xml:space="preserve">dence Update, </w:t>
      </w:r>
      <w:r w:rsidR="00D25344">
        <w:t>deliver</w:t>
      </w:r>
      <w:r>
        <w:t>ed an in-depth pre</w:t>
      </w:r>
      <w:r w:rsidR="0028421E">
        <w:t>sen</w:t>
      </w:r>
      <w:r>
        <w:t xml:space="preserve">tation on </w:t>
      </w:r>
      <w:r w:rsidR="0028421E">
        <w:t xml:space="preserve">the </w:t>
      </w:r>
      <w:r w:rsidR="00D25344">
        <w:t>update's results</w:t>
      </w:r>
      <w:r w:rsidR="003B1676">
        <w:t xml:space="preserve"> and </w:t>
      </w:r>
      <w:r w:rsidR="00D25344">
        <w:t>their</w:t>
      </w:r>
      <w:r w:rsidR="00BC1572">
        <w:t xml:space="preserve"> implicatio</w:t>
      </w:r>
      <w:r w:rsidR="003B1676">
        <w:t>ns for INSPIRE moving forward.</w:t>
      </w:r>
      <w:r w:rsidR="001F0519">
        <w:t xml:space="preserve"> </w:t>
      </w:r>
    </w:p>
    <w:p w14:paraId="7AE68DE6" w14:textId="77777777" w:rsidR="00525643" w:rsidRDefault="00525643" w:rsidP="00BC1572">
      <w:pPr>
        <w:spacing w:line="360" w:lineRule="auto"/>
      </w:pPr>
    </w:p>
    <w:p w14:paraId="6CDC8AE5" w14:textId="77777777" w:rsidR="008B6188" w:rsidRDefault="00126767" w:rsidP="00BC1572">
      <w:pPr>
        <w:spacing w:line="360" w:lineRule="auto"/>
      </w:pPr>
      <w:r>
        <w:t>The</w:t>
      </w:r>
      <w:r w:rsidR="008B6188">
        <w:t xml:space="preserve">re were four key reasons for updating the INSPIRE framework: </w:t>
      </w:r>
    </w:p>
    <w:p w14:paraId="3123F7CC" w14:textId="645C7F49" w:rsidR="00126767" w:rsidRDefault="00126767" w:rsidP="008B6188">
      <w:pPr>
        <w:pStyle w:val="ListParagraph"/>
        <w:numPr>
          <w:ilvl w:val="0"/>
          <w:numId w:val="28"/>
        </w:numPr>
        <w:spacing w:line="360" w:lineRule="auto"/>
      </w:pPr>
      <w:r>
        <w:t xml:space="preserve"> </w:t>
      </w:r>
      <w:r w:rsidR="00FB6C0D">
        <w:t>Since the release of INSPIR</w:t>
      </w:r>
      <w:r w:rsidR="000417BD">
        <w:t>E</w:t>
      </w:r>
      <w:r w:rsidR="00FB6C0D">
        <w:t xml:space="preserve"> in 2016, t</w:t>
      </w:r>
      <w:r w:rsidR="000417BD">
        <w:t xml:space="preserve">here has been a </w:t>
      </w:r>
      <w:r w:rsidR="00DD6DC7">
        <w:t>significant</w:t>
      </w:r>
      <w:r w:rsidR="000417BD" w:rsidRPr="000417BD">
        <w:t xml:space="preserve"> evolution of evidence</w:t>
      </w:r>
      <w:r w:rsidR="005567E8">
        <w:t>,</w:t>
      </w:r>
      <w:r w:rsidR="000417BD">
        <w:t xml:space="preserve"> including </w:t>
      </w:r>
      <w:r w:rsidR="000417BD" w:rsidRPr="000417BD">
        <w:t>evaluation</w:t>
      </w:r>
      <w:r w:rsidR="00971CD5">
        <w:t>s</w:t>
      </w:r>
      <w:r w:rsidR="000417BD" w:rsidRPr="000417BD">
        <w:t>, and an e</w:t>
      </w:r>
      <w:r w:rsidR="00DD6DC7">
        <w:t>xpand</w:t>
      </w:r>
      <w:r w:rsidR="000417BD" w:rsidRPr="000417BD">
        <w:t>ing evidence base of what works</w:t>
      </w:r>
      <w:r w:rsidR="00DD6DC7">
        <w:t>. This</w:t>
      </w:r>
      <w:r w:rsidR="000417BD" w:rsidRPr="000417BD">
        <w:t xml:space="preserve"> evolution </w:t>
      </w:r>
      <w:r w:rsidR="00DD6DC7">
        <w:t xml:space="preserve">has been accompanied by the development </w:t>
      </w:r>
      <w:r w:rsidR="000417BD" w:rsidRPr="000417BD">
        <w:t xml:space="preserve">of </w:t>
      </w:r>
      <w:r w:rsidR="00DD6DC7">
        <w:t xml:space="preserve">new </w:t>
      </w:r>
      <w:r w:rsidR="000417BD" w:rsidRPr="000417BD">
        <w:t xml:space="preserve">programs, both in </w:t>
      </w:r>
      <w:r w:rsidR="00DD6DC7">
        <w:t>innovative</w:t>
      </w:r>
      <w:r w:rsidR="000417BD" w:rsidRPr="000417BD">
        <w:t xml:space="preserve"> models of delivery a</w:t>
      </w:r>
      <w:r w:rsidR="00DD6DC7">
        <w:t>nd</w:t>
      </w:r>
      <w:r w:rsidR="000417BD" w:rsidRPr="000417BD">
        <w:t xml:space="preserve"> the </w:t>
      </w:r>
      <w:r w:rsidR="00DD6DC7">
        <w:t>creation</w:t>
      </w:r>
      <w:r w:rsidR="000417BD" w:rsidRPr="000417BD">
        <w:t xml:space="preserve"> of new types of interventions</w:t>
      </w:r>
      <w:r w:rsidR="00971CD5">
        <w:t xml:space="preserve">. </w:t>
      </w:r>
    </w:p>
    <w:p w14:paraId="3D24F613" w14:textId="6749FA32" w:rsidR="00B467F1" w:rsidRDefault="00BD79BC" w:rsidP="008B6188">
      <w:pPr>
        <w:pStyle w:val="ListParagraph"/>
        <w:numPr>
          <w:ilvl w:val="0"/>
          <w:numId w:val="28"/>
        </w:numPr>
        <w:spacing w:line="360" w:lineRule="auto"/>
      </w:pPr>
      <w:r>
        <w:t>To</w:t>
      </w:r>
      <w:r w:rsidRPr="00BD79BC">
        <w:t xml:space="preserve"> address </w:t>
      </w:r>
      <w:r>
        <w:t>the intersect</w:t>
      </w:r>
      <w:r w:rsidR="005150E8">
        <w:t>ions</w:t>
      </w:r>
      <w:r>
        <w:t xml:space="preserve"> between VAC and VAW</w:t>
      </w:r>
      <w:r w:rsidR="00B467F1">
        <w:t xml:space="preserve">. </w:t>
      </w:r>
    </w:p>
    <w:p w14:paraId="3B624DD5" w14:textId="003163CB" w:rsidR="00971CD5" w:rsidRDefault="00B467F1" w:rsidP="008B6188">
      <w:pPr>
        <w:pStyle w:val="ListParagraph"/>
        <w:numPr>
          <w:ilvl w:val="0"/>
          <w:numId w:val="28"/>
        </w:numPr>
        <w:spacing w:line="360" w:lineRule="auto"/>
      </w:pPr>
      <w:r>
        <w:t xml:space="preserve">To demonstrate that </w:t>
      </w:r>
      <w:r w:rsidR="00BD79BC" w:rsidRPr="00BD79BC">
        <w:t>INSPIRE reflects the best evidence and experiences from low-resource settings.</w:t>
      </w:r>
    </w:p>
    <w:p w14:paraId="49723E1B" w14:textId="2006C7F5" w:rsidR="005150E8" w:rsidRDefault="005150E8" w:rsidP="008B6188">
      <w:pPr>
        <w:pStyle w:val="ListParagraph"/>
        <w:numPr>
          <w:ilvl w:val="0"/>
          <w:numId w:val="28"/>
        </w:numPr>
        <w:spacing w:line="360" w:lineRule="auto"/>
      </w:pPr>
      <w:r>
        <w:t>T</w:t>
      </w:r>
      <w:r w:rsidRPr="005150E8">
        <w:t xml:space="preserve">o address emerging issues in the field, </w:t>
      </w:r>
      <w:r>
        <w:t xml:space="preserve">specifically </w:t>
      </w:r>
      <w:r w:rsidRPr="005150E8">
        <w:t>humanitarian settings and technology-facilitated violence.</w:t>
      </w:r>
    </w:p>
    <w:p w14:paraId="10016AA1" w14:textId="77777777" w:rsidR="000011E2" w:rsidRDefault="000011E2" w:rsidP="00BC1572">
      <w:pPr>
        <w:spacing w:line="360" w:lineRule="auto"/>
      </w:pPr>
    </w:p>
    <w:p w14:paraId="15CE4175" w14:textId="5E869467" w:rsidR="001F0519" w:rsidRDefault="001F0519" w:rsidP="00BC1572">
      <w:pPr>
        <w:spacing w:line="360" w:lineRule="auto"/>
      </w:pPr>
      <w:r>
        <w:t xml:space="preserve">What follows is a </w:t>
      </w:r>
      <w:r w:rsidR="00137E03">
        <w:t xml:space="preserve">select </w:t>
      </w:r>
      <w:r>
        <w:t>high-level summary of the presentation</w:t>
      </w:r>
      <w:r w:rsidR="00525643">
        <w:t>,</w:t>
      </w:r>
      <w:r>
        <w:t xml:space="preserve"> which can be viewed</w:t>
      </w:r>
      <w:hyperlink r:id="rId21" w:history="1">
        <w:r w:rsidRPr="00023579">
          <w:rPr>
            <w:rStyle w:val="Hyperlink"/>
          </w:rPr>
          <w:t xml:space="preserve"> here</w:t>
        </w:r>
      </w:hyperlink>
      <w:r>
        <w:t xml:space="preserve">: </w:t>
      </w:r>
    </w:p>
    <w:p w14:paraId="4E03C275" w14:textId="058D03CE" w:rsidR="00BC1572" w:rsidRDefault="00BE5C47" w:rsidP="00035845">
      <w:pPr>
        <w:pStyle w:val="ListParagraph"/>
        <w:numPr>
          <w:ilvl w:val="0"/>
          <w:numId w:val="3"/>
        </w:numPr>
        <w:spacing w:line="360" w:lineRule="auto"/>
      </w:pPr>
      <w:r>
        <w:t>The system</w:t>
      </w:r>
      <w:r w:rsidR="001857A7">
        <w:t>at</w:t>
      </w:r>
      <w:r>
        <w:t xml:space="preserve">ic review </w:t>
      </w:r>
      <w:r w:rsidR="00D5604C" w:rsidRPr="00D5604C">
        <w:t xml:space="preserve">ultimately included more than 200 systematic reviews, which included </w:t>
      </w:r>
      <w:r w:rsidR="00D71E84">
        <w:t xml:space="preserve">approximately </w:t>
      </w:r>
      <w:r w:rsidR="00D5604C" w:rsidRPr="00D5604C">
        <w:t xml:space="preserve">3,000 </w:t>
      </w:r>
      <w:r w:rsidR="001857A7">
        <w:t>and</w:t>
      </w:r>
      <w:r w:rsidR="00D5604C" w:rsidRPr="00D5604C">
        <w:t xml:space="preserve"> 3,500 primary studies.</w:t>
      </w:r>
    </w:p>
    <w:p w14:paraId="70FA78D6" w14:textId="125D6D93" w:rsidR="00932667" w:rsidRDefault="001857A7" w:rsidP="00035845">
      <w:pPr>
        <w:pStyle w:val="ListParagraph"/>
        <w:numPr>
          <w:ilvl w:val="0"/>
          <w:numId w:val="3"/>
        </w:numPr>
        <w:spacing w:line="360" w:lineRule="auto"/>
      </w:pPr>
      <w:r>
        <w:t>I</w:t>
      </w:r>
      <w:r w:rsidR="00932667" w:rsidRPr="00932667">
        <w:t>nterventions that are rated as well-supported by evidence, supported by evidence, or label</w:t>
      </w:r>
      <w:r>
        <w:t>l</w:t>
      </w:r>
      <w:r w:rsidR="00932667" w:rsidRPr="00932667">
        <w:t>ed as promising, emerging, or prudent all be considered part of the INSPIRE toolbox of effective interventions.</w:t>
      </w:r>
    </w:p>
    <w:p w14:paraId="04FDA795" w14:textId="72339BEE" w:rsidR="002757E3" w:rsidRDefault="005530B2" w:rsidP="002757E3">
      <w:pPr>
        <w:pStyle w:val="ListParagraph"/>
        <w:numPr>
          <w:ilvl w:val="0"/>
          <w:numId w:val="3"/>
        </w:numPr>
        <w:spacing w:line="360" w:lineRule="auto"/>
      </w:pPr>
      <w:r>
        <w:t>One of the objectives w</w:t>
      </w:r>
      <w:r w:rsidR="002136FB">
        <w:t>as</w:t>
      </w:r>
      <w:r>
        <w:t xml:space="preserve"> to </w:t>
      </w:r>
      <w:r w:rsidR="00D71E84">
        <w:t>examine</w:t>
      </w:r>
      <w:r>
        <w:t xml:space="preserve"> the </w:t>
      </w:r>
      <w:r w:rsidR="002757E3">
        <w:t>consistency of effectiveness</w:t>
      </w:r>
      <w:r>
        <w:t xml:space="preserve"> and assess which </w:t>
      </w:r>
      <w:r w:rsidR="002757E3">
        <w:t xml:space="preserve">interventions have the highest potential </w:t>
      </w:r>
      <w:r w:rsidR="002136FB">
        <w:t>for</w:t>
      </w:r>
      <w:r w:rsidR="002757E3">
        <w:t xml:space="preserve"> effectiveness and </w:t>
      </w:r>
      <w:r>
        <w:t xml:space="preserve">impact in </w:t>
      </w:r>
      <w:r w:rsidR="002757E3">
        <w:t xml:space="preserve">preventing or reducing </w:t>
      </w:r>
      <w:r>
        <w:t xml:space="preserve">VAC. </w:t>
      </w:r>
      <w:r w:rsidR="000818AB">
        <w:t xml:space="preserve">This means that </w:t>
      </w:r>
      <w:r w:rsidR="002757E3">
        <w:t>findings can't necessarily say which interventions have a greater magnitude of impact than others, or their relative cost-effectiveness.</w:t>
      </w:r>
    </w:p>
    <w:p w14:paraId="0435369E" w14:textId="01DB29FB" w:rsidR="00DA45BF" w:rsidRDefault="00560A2F" w:rsidP="00D431EB">
      <w:pPr>
        <w:pStyle w:val="ListParagraph"/>
        <w:numPr>
          <w:ilvl w:val="0"/>
          <w:numId w:val="3"/>
        </w:numPr>
        <w:spacing w:line="360" w:lineRule="auto"/>
      </w:pPr>
      <w:r>
        <w:t xml:space="preserve">The evidence is unevenly distributed across the INSPIRE strategies. The results show a lot of evidence concentrated in education and life skills, parenting and caregiver support, and response services. Implementation and enforcement of laws had the least amount of evidence. </w:t>
      </w:r>
      <w:r w:rsidR="00E14147">
        <w:t>T</w:t>
      </w:r>
      <w:r w:rsidR="0072398F">
        <w:t>he IWG will</w:t>
      </w:r>
      <w:r w:rsidR="003E25FA">
        <w:t xml:space="preserve"> need to be consistent in </w:t>
      </w:r>
      <w:r w:rsidR="0A5E58FF">
        <w:t>reflecting</w:t>
      </w:r>
      <w:r w:rsidR="003E25FA">
        <w:t xml:space="preserve"> that just because the evidence distribution is </w:t>
      </w:r>
      <w:r w:rsidR="733587A3">
        <w:t>un</w:t>
      </w:r>
      <w:r w:rsidR="003E25FA">
        <w:t>equal does not imply the strength of conclusions within those strategies.</w:t>
      </w:r>
      <w:r w:rsidR="00780B0A">
        <w:t xml:space="preserve"> Each strategy includes at least one intervention that </w:t>
      </w:r>
      <w:r w:rsidR="001857A7">
        <w:t xml:space="preserve">has strong evidence of effectiveness and </w:t>
      </w:r>
      <w:r w:rsidR="00780B0A">
        <w:t>meets the criteria for prioriti</w:t>
      </w:r>
      <w:r w:rsidR="001857A7">
        <w:t>sed</w:t>
      </w:r>
      <w:r w:rsidR="00780B0A">
        <w:t xml:space="preserve"> implementation</w:t>
      </w:r>
      <w:r w:rsidR="001857A7">
        <w:t xml:space="preserve">. </w:t>
      </w:r>
    </w:p>
    <w:p w14:paraId="6B3C9640" w14:textId="6492380D" w:rsidR="004C229E" w:rsidRDefault="00E218E6" w:rsidP="00E218E6">
      <w:pPr>
        <w:pStyle w:val="ListParagraph"/>
        <w:numPr>
          <w:ilvl w:val="0"/>
          <w:numId w:val="3"/>
        </w:numPr>
        <w:spacing w:line="360" w:lineRule="auto"/>
      </w:pPr>
      <w:r w:rsidRPr="00E218E6">
        <w:rPr>
          <w:b/>
          <w:bCs/>
        </w:rPr>
        <w:lastRenderedPageBreak/>
        <w:t>Implementation and enforcement of laws</w:t>
      </w:r>
      <w:r>
        <w:t xml:space="preserve">: </w:t>
      </w:r>
      <w:r w:rsidR="004C229E">
        <w:t xml:space="preserve">Anti-bullying </w:t>
      </w:r>
      <w:r w:rsidR="004C229E" w:rsidRPr="004C229E">
        <w:t>legislation</w:t>
      </w:r>
      <w:r w:rsidR="004C229E">
        <w:t xml:space="preserve"> </w:t>
      </w:r>
      <w:r w:rsidR="005D6896">
        <w:t>was added as a</w:t>
      </w:r>
      <w:r w:rsidR="004C229E">
        <w:t xml:space="preserve"> new interv</w:t>
      </w:r>
      <w:r w:rsidR="0028315F">
        <w:t>ention categor</w:t>
      </w:r>
      <w:r w:rsidR="004C229E">
        <w:t xml:space="preserve">y </w:t>
      </w:r>
      <w:r>
        <w:t xml:space="preserve">to this strategy. </w:t>
      </w:r>
      <w:r w:rsidR="004C229E">
        <w:t xml:space="preserve"> </w:t>
      </w:r>
    </w:p>
    <w:p w14:paraId="79FCF207" w14:textId="380BCE11" w:rsidR="006A2D04" w:rsidRPr="00EA06C5" w:rsidRDefault="00E218E6" w:rsidP="00687C3F">
      <w:pPr>
        <w:pStyle w:val="ListParagraph"/>
        <w:numPr>
          <w:ilvl w:val="0"/>
          <w:numId w:val="3"/>
        </w:numPr>
        <w:spacing w:line="360" w:lineRule="auto"/>
        <w:rPr>
          <w:rFonts w:cstheme="majorHAnsi"/>
          <w:sz w:val="28"/>
          <w:szCs w:val="28"/>
        </w:rPr>
      </w:pPr>
      <w:r w:rsidRPr="00E218E6">
        <w:rPr>
          <w:b/>
          <w:bCs/>
        </w:rPr>
        <w:t>Norms and values:</w:t>
      </w:r>
      <w:r>
        <w:t xml:space="preserve"> </w:t>
      </w:r>
      <w:r w:rsidR="00AC2EDC">
        <w:t>Media camp</w:t>
      </w:r>
      <w:r w:rsidR="002F332B">
        <w:t>aigns</w:t>
      </w:r>
      <w:r w:rsidR="00AC2EDC">
        <w:t xml:space="preserve"> are </w:t>
      </w:r>
      <w:r>
        <w:t>added as a new intervention in this strategy</w:t>
      </w:r>
      <w:r w:rsidR="00AC2EDC">
        <w:t xml:space="preserve"> and w</w:t>
      </w:r>
      <w:r w:rsidR="005D6896">
        <w:t>ere</w:t>
      </w:r>
      <w:r w:rsidR="00AC2EDC">
        <w:t xml:space="preserve"> found to have </w:t>
      </w:r>
      <w:r w:rsidR="00E14147">
        <w:t>i</w:t>
      </w:r>
      <w:r w:rsidR="00AC2EDC">
        <w:t>nconsistent evidence of effectiveness</w:t>
      </w:r>
      <w:r w:rsidR="00E14147">
        <w:t xml:space="preserve"> overall</w:t>
      </w:r>
      <w:r w:rsidR="00AC2EDC">
        <w:t>. Reviews suggest media campaigns should be integrated as part of a multi-component strateg</w:t>
      </w:r>
      <w:r w:rsidR="002F332B">
        <w:t>y</w:t>
      </w:r>
      <w:r w:rsidR="00AC2EDC">
        <w:t xml:space="preserve"> or intervention. </w:t>
      </w:r>
      <w:r w:rsidR="00065083">
        <w:t xml:space="preserve">However, there is </w:t>
      </w:r>
      <w:r w:rsidR="00A70ED4">
        <w:t>ins</w:t>
      </w:r>
      <w:r w:rsidR="002F332B">
        <w:t>uffici</w:t>
      </w:r>
      <w:r w:rsidR="00A70ED4">
        <w:t>ent data</w:t>
      </w:r>
      <w:r w:rsidR="008E6A08">
        <w:t xml:space="preserve"> to indicate </w:t>
      </w:r>
      <w:r w:rsidR="004F499C">
        <w:t xml:space="preserve">what the impact </w:t>
      </w:r>
      <w:r w:rsidR="002F332B">
        <w:t xml:space="preserve">would be </w:t>
      </w:r>
      <w:r w:rsidR="00065083" w:rsidRPr="00065083">
        <w:t>of adding a media campaign to an existing set of interventions.</w:t>
      </w:r>
    </w:p>
    <w:p w14:paraId="612E52FF" w14:textId="13E94DBA" w:rsidR="00EA06C5" w:rsidRPr="00560A95" w:rsidRDefault="00EA06C5" w:rsidP="00687C3F">
      <w:pPr>
        <w:pStyle w:val="ListParagraph"/>
        <w:numPr>
          <w:ilvl w:val="0"/>
          <w:numId w:val="3"/>
        </w:numPr>
        <w:spacing w:line="360" w:lineRule="auto"/>
        <w:rPr>
          <w:rFonts w:cstheme="majorHAnsi"/>
          <w:sz w:val="28"/>
          <w:szCs w:val="28"/>
        </w:rPr>
      </w:pPr>
      <w:r>
        <w:rPr>
          <w:b/>
          <w:bCs/>
        </w:rPr>
        <w:t>Safe envi</w:t>
      </w:r>
      <w:r w:rsidR="003A6D32">
        <w:rPr>
          <w:b/>
          <w:bCs/>
        </w:rPr>
        <w:t>ro</w:t>
      </w:r>
      <w:r>
        <w:rPr>
          <w:b/>
          <w:bCs/>
        </w:rPr>
        <w:t>nments:</w:t>
      </w:r>
      <w:r>
        <w:rPr>
          <w:rFonts w:cstheme="majorHAnsi"/>
          <w:sz w:val="28"/>
          <w:szCs w:val="28"/>
        </w:rPr>
        <w:t xml:space="preserve"> </w:t>
      </w:r>
      <w:r w:rsidR="002B6FE7" w:rsidRPr="003217D7">
        <w:rPr>
          <w:rFonts w:cstheme="majorHAnsi"/>
        </w:rPr>
        <w:t>There were no interventi</w:t>
      </w:r>
      <w:r w:rsidR="003217D7" w:rsidRPr="003217D7">
        <w:rPr>
          <w:rFonts w:cstheme="majorHAnsi"/>
        </w:rPr>
        <w:t>o</w:t>
      </w:r>
      <w:r w:rsidR="002B6FE7" w:rsidRPr="003217D7">
        <w:rPr>
          <w:rFonts w:cstheme="majorHAnsi"/>
        </w:rPr>
        <w:t>ns within this cate</w:t>
      </w:r>
      <w:r w:rsidR="003217D7" w:rsidRPr="003217D7">
        <w:rPr>
          <w:rFonts w:cstheme="majorHAnsi"/>
        </w:rPr>
        <w:t>gor</w:t>
      </w:r>
      <w:r w:rsidR="002B6FE7" w:rsidRPr="003217D7">
        <w:rPr>
          <w:rFonts w:cstheme="majorHAnsi"/>
        </w:rPr>
        <w:t xml:space="preserve">y </w:t>
      </w:r>
      <w:r w:rsidR="003217D7" w:rsidRPr="003217D7">
        <w:rPr>
          <w:rFonts w:cstheme="majorHAnsi"/>
        </w:rPr>
        <w:t xml:space="preserve">alone that were consistently effective in LMICs. </w:t>
      </w:r>
      <w:r w:rsidR="009A08F4">
        <w:rPr>
          <w:rFonts w:cstheme="majorHAnsi"/>
        </w:rPr>
        <w:t>However, a</w:t>
      </w:r>
      <w:r w:rsidR="009A08F4" w:rsidRPr="009A08F4">
        <w:rPr>
          <w:rFonts w:cstheme="majorHAnsi"/>
        </w:rPr>
        <w:t xml:space="preserve">mong other interventions in this </w:t>
      </w:r>
      <w:r w:rsidR="009A08F4">
        <w:rPr>
          <w:rFonts w:cstheme="majorHAnsi"/>
        </w:rPr>
        <w:t>strategy</w:t>
      </w:r>
      <w:r w:rsidR="009A08F4" w:rsidRPr="009A08F4">
        <w:rPr>
          <w:rFonts w:cstheme="majorHAnsi"/>
        </w:rPr>
        <w:t xml:space="preserve"> in high-income countries, there was promising evidence for resettlement interventions</w:t>
      </w:r>
      <w:r w:rsidR="00E21BBC">
        <w:rPr>
          <w:rFonts w:cstheme="majorHAnsi"/>
        </w:rPr>
        <w:t xml:space="preserve"> to address youth violence</w:t>
      </w:r>
      <w:r w:rsidR="00F10482">
        <w:rPr>
          <w:rFonts w:cstheme="majorHAnsi"/>
        </w:rPr>
        <w:t xml:space="preserve">, like the </w:t>
      </w:r>
      <w:hyperlink r:id="rId22" w:history="1">
        <w:r w:rsidR="009A08F4" w:rsidRPr="00DF4CBD">
          <w:rPr>
            <w:rStyle w:val="Hyperlink"/>
            <w:rFonts w:cstheme="majorHAnsi"/>
          </w:rPr>
          <w:t>Moving to Opportunity</w:t>
        </w:r>
      </w:hyperlink>
      <w:r w:rsidR="009A08F4" w:rsidRPr="009A08F4">
        <w:rPr>
          <w:rFonts w:cstheme="majorHAnsi"/>
        </w:rPr>
        <w:t xml:space="preserve"> study in the United States</w:t>
      </w:r>
      <w:r w:rsidR="00DF4CBD">
        <w:rPr>
          <w:rFonts w:cstheme="majorHAnsi"/>
        </w:rPr>
        <w:t xml:space="preserve">. </w:t>
      </w:r>
    </w:p>
    <w:p w14:paraId="74E9294E" w14:textId="2433A6AE" w:rsidR="00560A95" w:rsidRDefault="00EB34C9" w:rsidP="00687C3F">
      <w:pPr>
        <w:pStyle w:val="ListParagraph"/>
        <w:numPr>
          <w:ilvl w:val="0"/>
          <w:numId w:val="3"/>
        </w:numPr>
        <w:spacing w:line="360" w:lineRule="auto"/>
        <w:rPr>
          <w:rFonts w:cstheme="majorHAnsi"/>
        </w:rPr>
      </w:pPr>
      <w:r w:rsidRPr="00EB34C9">
        <w:rPr>
          <w:rFonts w:cstheme="majorHAnsi"/>
          <w:b/>
          <w:bCs/>
        </w:rPr>
        <w:t>Parenting and caregiver support</w:t>
      </w:r>
      <w:r>
        <w:rPr>
          <w:rFonts w:cstheme="majorHAnsi"/>
        </w:rPr>
        <w:t xml:space="preserve">: </w:t>
      </w:r>
      <w:r w:rsidR="00D97E63">
        <w:rPr>
          <w:rFonts w:cstheme="majorHAnsi"/>
        </w:rPr>
        <w:t>P</w:t>
      </w:r>
      <w:r w:rsidR="00D97E63" w:rsidRPr="00D97E63">
        <w:rPr>
          <w:rFonts w:cstheme="majorHAnsi"/>
        </w:rPr>
        <w:t xml:space="preserve">arenting programs </w:t>
      </w:r>
      <w:r>
        <w:rPr>
          <w:rFonts w:cstheme="majorHAnsi"/>
        </w:rPr>
        <w:t xml:space="preserve">were </w:t>
      </w:r>
      <w:r w:rsidR="00D97E63" w:rsidRPr="00D97E63">
        <w:rPr>
          <w:rFonts w:cstheme="majorHAnsi"/>
        </w:rPr>
        <w:t xml:space="preserve">identified as both effective in reducing </w:t>
      </w:r>
      <w:r w:rsidR="00D97E63">
        <w:rPr>
          <w:rFonts w:cstheme="majorHAnsi"/>
        </w:rPr>
        <w:t xml:space="preserve">VAC and </w:t>
      </w:r>
      <w:r w:rsidR="00D97E63" w:rsidRPr="00D97E63">
        <w:rPr>
          <w:rFonts w:cstheme="majorHAnsi"/>
        </w:rPr>
        <w:t xml:space="preserve">maternal </w:t>
      </w:r>
      <w:r w:rsidR="0081218C">
        <w:rPr>
          <w:rFonts w:cstheme="majorHAnsi"/>
        </w:rPr>
        <w:t>IPV</w:t>
      </w:r>
      <w:r w:rsidR="00416869">
        <w:rPr>
          <w:rFonts w:cstheme="majorHAnsi"/>
        </w:rPr>
        <w:t xml:space="preserve">, indicating strong alignment with INSPIRE and </w:t>
      </w:r>
      <w:hyperlink r:id="rId23" w:history="1">
        <w:r w:rsidR="00416869" w:rsidRPr="009A44B2">
          <w:rPr>
            <w:rStyle w:val="Hyperlink"/>
            <w:rFonts w:cstheme="majorHAnsi"/>
          </w:rPr>
          <w:t>RESPECT.</w:t>
        </w:r>
      </w:hyperlink>
      <w:r w:rsidR="00416869">
        <w:rPr>
          <w:rFonts w:cstheme="majorHAnsi"/>
        </w:rPr>
        <w:t xml:space="preserve"> </w:t>
      </w:r>
      <w:r w:rsidR="009A44B2">
        <w:rPr>
          <w:rFonts w:cstheme="majorHAnsi"/>
        </w:rPr>
        <w:t>H</w:t>
      </w:r>
      <w:r w:rsidR="00AC5E50">
        <w:rPr>
          <w:rFonts w:cstheme="majorHAnsi"/>
        </w:rPr>
        <w:t xml:space="preserve">ome visitation and group-based parenting programmes were found to be well-supported by evidence for reducing child maltreatment. </w:t>
      </w:r>
    </w:p>
    <w:p w14:paraId="7B2B0729" w14:textId="1ABAC072" w:rsidR="001C59C8" w:rsidRDefault="00AC5E50" w:rsidP="1890B899">
      <w:pPr>
        <w:pStyle w:val="ListParagraph"/>
        <w:numPr>
          <w:ilvl w:val="0"/>
          <w:numId w:val="3"/>
        </w:numPr>
        <w:spacing w:line="360" w:lineRule="auto"/>
        <w:rPr>
          <w:rFonts w:cstheme="majorBidi"/>
        </w:rPr>
      </w:pPr>
      <w:r w:rsidRPr="1890B899">
        <w:rPr>
          <w:rFonts w:cstheme="majorBidi"/>
          <w:b/>
          <w:bCs/>
        </w:rPr>
        <w:t>Income and economic strengthening</w:t>
      </w:r>
      <w:r w:rsidRPr="1890B899">
        <w:rPr>
          <w:rFonts w:cstheme="majorBidi"/>
        </w:rPr>
        <w:t>: Results show that cash transfers</w:t>
      </w:r>
      <w:r w:rsidR="2FF40D8D" w:rsidRPr="1890B899">
        <w:rPr>
          <w:rFonts w:cstheme="majorBidi"/>
        </w:rPr>
        <w:t>, on their own</w:t>
      </w:r>
      <w:r w:rsidR="00976F7B">
        <w:rPr>
          <w:rFonts w:cstheme="majorBidi"/>
        </w:rPr>
        <w:t xml:space="preserve"> </w:t>
      </w:r>
      <w:r w:rsidRPr="1890B899">
        <w:rPr>
          <w:rFonts w:cstheme="majorBidi"/>
        </w:rPr>
        <w:t>ha</w:t>
      </w:r>
      <w:r w:rsidR="7B520910" w:rsidRPr="1890B899">
        <w:rPr>
          <w:rFonts w:cstheme="majorBidi"/>
        </w:rPr>
        <w:t>ve</w:t>
      </w:r>
      <w:r w:rsidRPr="1890B899">
        <w:rPr>
          <w:rFonts w:cstheme="majorBidi"/>
        </w:rPr>
        <w:t xml:space="preserve"> emerging evidence for reducing IPV. This is primarily based on the </w:t>
      </w:r>
      <w:hyperlink r:id="rId24">
        <w:r w:rsidRPr="1890B899">
          <w:rPr>
            <w:rStyle w:val="Hyperlink"/>
            <w:rFonts w:cstheme="majorBidi"/>
          </w:rPr>
          <w:t>HTPN068 trial</w:t>
        </w:r>
      </w:hyperlink>
      <w:r w:rsidRPr="1890B899">
        <w:rPr>
          <w:rFonts w:cstheme="majorBidi"/>
        </w:rPr>
        <w:t xml:space="preserve">, a conditional cash transfer study in South Africa for </w:t>
      </w:r>
      <w:r w:rsidR="00B63EBC" w:rsidRPr="1890B899">
        <w:rPr>
          <w:rFonts w:cstheme="majorBidi"/>
        </w:rPr>
        <w:t>girl</w:t>
      </w:r>
      <w:r w:rsidR="00976F7B">
        <w:rPr>
          <w:rFonts w:cstheme="majorBidi"/>
        </w:rPr>
        <w:t>s’</w:t>
      </w:r>
      <w:r w:rsidRPr="1890B899">
        <w:rPr>
          <w:rFonts w:cstheme="majorBidi"/>
        </w:rPr>
        <w:t xml:space="preserve"> school attendance. </w:t>
      </w:r>
    </w:p>
    <w:p w14:paraId="14AFE5BA" w14:textId="097583CC" w:rsidR="001C59C8" w:rsidRDefault="00B63EBC" w:rsidP="001C59C8">
      <w:pPr>
        <w:pStyle w:val="ListParagraph"/>
        <w:spacing w:line="360" w:lineRule="auto"/>
        <w:ind w:left="589"/>
        <w:rPr>
          <w:rFonts w:cstheme="majorHAnsi"/>
        </w:rPr>
      </w:pPr>
      <w:r>
        <w:rPr>
          <w:rFonts w:cstheme="majorHAnsi"/>
        </w:rPr>
        <w:t>Additionally, b</w:t>
      </w:r>
      <w:r w:rsidRPr="00B63EBC">
        <w:rPr>
          <w:rFonts w:cstheme="majorHAnsi"/>
        </w:rPr>
        <w:t xml:space="preserve">etween high- and </w:t>
      </w:r>
      <w:r w:rsidR="009A44B2">
        <w:rPr>
          <w:rFonts w:cstheme="majorHAnsi"/>
        </w:rPr>
        <w:t>LMICs</w:t>
      </w:r>
      <w:r w:rsidR="00976F7B">
        <w:rPr>
          <w:rFonts w:cstheme="majorHAnsi"/>
        </w:rPr>
        <w:t>,</w:t>
      </w:r>
      <w:r w:rsidR="009A44B2">
        <w:rPr>
          <w:rFonts w:cstheme="majorHAnsi"/>
        </w:rPr>
        <w:t xml:space="preserve"> </w:t>
      </w:r>
      <w:r w:rsidRPr="00B63EBC">
        <w:rPr>
          <w:rFonts w:cstheme="majorHAnsi"/>
        </w:rPr>
        <w:t xml:space="preserve">research </w:t>
      </w:r>
      <w:r>
        <w:rPr>
          <w:rFonts w:cstheme="majorHAnsi"/>
        </w:rPr>
        <w:t xml:space="preserve">on this strategy is often framed differently, despite having the </w:t>
      </w:r>
      <w:r w:rsidRPr="00B63EBC">
        <w:rPr>
          <w:rFonts w:cstheme="majorHAnsi"/>
        </w:rPr>
        <w:t xml:space="preserve">same core approach. </w:t>
      </w:r>
      <w:r>
        <w:rPr>
          <w:rFonts w:cstheme="majorHAnsi"/>
        </w:rPr>
        <w:t xml:space="preserve">That is, in </w:t>
      </w:r>
      <w:r w:rsidRPr="00B63EBC">
        <w:rPr>
          <w:rFonts w:cstheme="majorHAnsi"/>
        </w:rPr>
        <w:t>high-income countries, the research evidence is mostly label</w:t>
      </w:r>
      <w:r>
        <w:rPr>
          <w:rFonts w:cstheme="majorHAnsi"/>
        </w:rPr>
        <w:t>l</w:t>
      </w:r>
      <w:r w:rsidRPr="00B63EBC">
        <w:rPr>
          <w:rFonts w:cstheme="majorHAnsi"/>
        </w:rPr>
        <w:t>ed as being around tax credits or welfare reforms.</w:t>
      </w:r>
      <w:r w:rsidR="00746F68">
        <w:rPr>
          <w:rFonts w:cstheme="majorHAnsi"/>
        </w:rPr>
        <w:t xml:space="preserve"> </w:t>
      </w:r>
    </w:p>
    <w:p w14:paraId="304C9B26" w14:textId="189E7467" w:rsidR="00B63EBC" w:rsidRDefault="00746F68" w:rsidP="001C59C8">
      <w:pPr>
        <w:pStyle w:val="ListParagraph"/>
        <w:spacing w:line="360" w:lineRule="auto"/>
        <w:ind w:left="589"/>
        <w:rPr>
          <w:rFonts w:cstheme="majorHAnsi"/>
        </w:rPr>
      </w:pPr>
      <w:r>
        <w:rPr>
          <w:rFonts w:cstheme="majorHAnsi"/>
        </w:rPr>
        <w:t xml:space="preserve">The </w:t>
      </w:r>
      <w:r w:rsidRPr="00746F68">
        <w:rPr>
          <w:rFonts w:cstheme="majorHAnsi"/>
        </w:rPr>
        <w:t xml:space="preserve">last section </w:t>
      </w:r>
      <w:r>
        <w:rPr>
          <w:rFonts w:cstheme="majorHAnsi"/>
        </w:rPr>
        <w:t>of</w:t>
      </w:r>
      <w:r w:rsidRPr="00746F68">
        <w:rPr>
          <w:rFonts w:cstheme="majorHAnsi"/>
        </w:rPr>
        <w:t xml:space="preserve"> this intervention has been the development of Cash Plus programs, which </w:t>
      </w:r>
      <w:r>
        <w:rPr>
          <w:rFonts w:cstheme="majorHAnsi"/>
        </w:rPr>
        <w:t>represent</w:t>
      </w:r>
      <w:r w:rsidRPr="00746F68">
        <w:rPr>
          <w:rFonts w:cstheme="majorHAnsi"/>
        </w:rPr>
        <w:t xml:space="preserve"> a new approach since </w:t>
      </w:r>
      <w:r w:rsidR="001C59C8">
        <w:rPr>
          <w:rFonts w:cstheme="majorHAnsi"/>
        </w:rPr>
        <w:t>the launch of INSPIRE</w:t>
      </w:r>
      <w:r w:rsidRPr="00746F68">
        <w:rPr>
          <w:rFonts w:cstheme="majorHAnsi"/>
        </w:rPr>
        <w:t xml:space="preserve">. These programs </w:t>
      </w:r>
      <w:r>
        <w:rPr>
          <w:rFonts w:cstheme="majorHAnsi"/>
        </w:rPr>
        <w:t xml:space="preserve">combine </w:t>
      </w:r>
      <w:r w:rsidRPr="00746F68">
        <w:rPr>
          <w:rFonts w:cstheme="majorHAnsi"/>
        </w:rPr>
        <w:t>cash transfers with parenting interventions</w:t>
      </w:r>
      <w:r>
        <w:rPr>
          <w:rFonts w:cstheme="majorHAnsi"/>
        </w:rPr>
        <w:t xml:space="preserve"> </w:t>
      </w:r>
      <w:r w:rsidRPr="00746F68">
        <w:rPr>
          <w:rFonts w:cstheme="majorHAnsi"/>
        </w:rPr>
        <w:t>or provid</w:t>
      </w:r>
      <w:r>
        <w:rPr>
          <w:rFonts w:cstheme="majorHAnsi"/>
        </w:rPr>
        <w:t>e</w:t>
      </w:r>
      <w:r w:rsidRPr="00746F68">
        <w:rPr>
          <w:rFonts w:cstheme="majorHAnsi"/>
        </w:rPr>
        <w:t xml:space="preserve"> life skills training for adolescents. </w:t>
      </w:r>
      <w:r>
        <w:rPr>
          <w:rFonts w:cstheme="majorHAnsi"/>
        </w:rPr>
        <w:t xml:space="preserve">The results indicate that </w:t>
      </w:r>
      <w:r w:rsidRPr="00746F68">
        <w:rPr>
          <w:rFonts w:cstheme="majorHAnsi"/>
        </w:rPr>
        <w:t>combining cash transfers with parenting programs</w:t>
      </w:r>
      <w:r>
        <w:rPr>
          <w:rFonts w:cstheme="majorHAnsi"/>
        </w:rPr>
        <w:t xml:space="preserve"> leads to reductions in VAC</w:t>
      </w:r>
      <w:r w:rsidR="0010709D">
        <w:rPr>
          <w:rFonts w:cstheme="majorHAnsi"/>
        </w:rPr>
        <w:t xml:space="preserve">, </w:t>
      </w:r>
      <w:r w:rsidRPr="00746F68">
        <w:rPr>
          <w:rFonts w:cstheme="majorHAnsi"/>
        </w:rPr>
        <w:t>child maltreatment</w:t>
      </w:r>
      <w:r w:rsidR="0010709D">
        <w:rPr>
          <w:rFonts w:cstheme="majorHAnsi"/>
        </w:rPr>
        <w:t xml:space="preserve"> and m</w:t>
      </w:r>
      <w:r w:rsidR="0010709D" w:rsidRPr="0010709D">
        <w:rPr>
          <w:rFonts w:cstheme="majorHAnsi"/>
        </w:rPr>
        <w:t xml:space="preserve">aternal </w:t>
      </w:r>
      <w:r w:rsidR="0010709D">
        <w:rPr>
          <w:rFonts w:cstheme="majorHAnsi"/>
        </w:rPr>
        <w:t>IPV</w:t>
      </w:r>
      <w:r w:rsidR="0010709D" w:rsidRPr="0010709D">
        <w:rPr>
          <w:rFonts w:cstheme="majorHAnsi"/>
        </w:rPr>
        <w:t xml:space="preserve"> victimi</w:t>
      </w:r>
      <w:r w:rsidR="0010709D">
        <w:rPr>
          <w:rFonts w:cstheme="majorHAnsi"/>
        </w:rPr>
        <w:t>s</w:t>
      </w:r>
      <w:r w:rsidR="0010709D" w:rsidRPr="0010709D">
        <w:rPr>
          <w:rFonts w:cstheme="majorHAnsi"/>
        </w:rPr>
        <w:t>ation</w:t>
      </w:r>
      <w:r w:rsidR="0010709D">
        <w:rPr>
          <w:rFonts w:cstheme="majorHAnsi"/>
        </w:rPr>
        <w:t xml:space="preserve">. </w:t>
      </w:r>
    </w:p>
    <w:p w14:paraId="449D208F" w14:textId="0024127A" w:rsidR="0010709D" w:rsidRDefault="0010709D" w:rsidP="00B63EBC">
      <w:pPr>
        <w:pStyle w:val="ListParagraph"/>
        <w:numPr>
          <w:ilvl w:val="0"/>
          <w:numId w:val="3"/>
        </w:numPr>
        <w:spacing w:line="360" w:lineRule="auto"/>
        <w:rPr>
          <w:rFonts w:cstheme="majorHAnsi"/>
        </w:rPr>
      </w:pPr>
      <w:r>
        <w:rPr>
          <w:rFonts w:cstheme="majorHAnsi"/>
          <w:b/>
          <w:bCs/>
        </w:rPr>
        <w:t>Response and support services</w:t>
      </w:r>
      <w:r w:rsidRPr="0010709D">
        <w:rPr>
          <w:rFonts w:cstheme="majorHAnsi"/>
        </w:rPr>
        <w:t>:</w:t>
      </w:r>
      <w:r>
        <w:rPr>
          <w:rFonts w:cstheme="majorHAnsi"/>
        </w:rPr>
        <w:t xml:space="preserve"> </w:t>
      </w:r>
      <w:r w:rsidR="001C59C8">
        <w:rPr>
          <w:rFonts w:cstheme="majorHAnsi"/>
        </w:rPr>
        <w:t xml:space="preserve">The review shows that </w:t>
      </w:r>
      <w:r w:rsidR="001C59C8" w:rsidRPr="001C59C8">
        <w:rPr>
          <w:rFonts w:cstheme="majorHAnsi"/>
        </w:rPr>
        <w:t>cognitive behavio</w:t>
      </w:r>
      <w:r w:rsidR="001C59C8">
        <w:rPr>
          <w:rFonts w:cstheme="majorHAnsi"/>
        </w:rPr>
        <w:t>u</w:t>
      </w:r>
      <w:r w:rsidR="001C59C8" w:rsidRPr="001C59C8">
        <w:rPr>
          <w:rFonts w:cstheme="majorHAnsi"/>
        </w:rPr>
        <w:t>ral therapy has the strongest evidence of effectiveness in improving outcomes for children who have experienced or witnessed violence.</w:t>
      </w:r>
      <w:r w:rsidR="001C59C8">
        <w:rPr>
          <w:rFonts w:cstheme="majorHAnsi"/>
        </w:rPr>
        <w:t xml:space="preserve"> Throughout this strategy, </w:t>
      </w:r>
      <w:r w:rsidR="001C59C8" w:rsidRPr="001C59C8">
        <w:rPr>
          <w:rFonts w:cstheme="majorHAnsi"/>
        </w:rPr>
        <w:t xml:space="preserve">the evidence is highly </w:t>
      </w:r>
      <w:r w:rsidR="001C59C8" w:rsidRPr="001C59C8">
        <w:rPr>
          <w:rFonts w:cstheme="majorHAnsi"/>
        </w:rPr>
        <w:lastRenderedPageBreak/>
        <w:t>skewed towards high-income countries.</w:t>
      </w:r>
      <w:r w:rsidR="001C59C8">
        <w:rPr>
          <w:rFonts w:cstheme="majorHAnsi"/>
        </w:rPr>
        <w:t xml:space="preserve"> </w:t>
      </w:r>
      <w:r w:rsidR="001C59C8" w:rsidRPr="001C59C8">
        <w:rPr>
          <w:rFonts w:cstheme="majorHAnsi"/>
        </w:rPr>
        <w:t>No new reviews included evidence from LMICs on healthcare-based violence prevention programmes, sexual offender treatment programmes, or foster care interventions involving social welfare services</w:t>
      </w:r>
      <w:r w:rsidR="001C59C8">
        <w:rPr>
          <w:rFonts w:cstheme="majorHAnsi"/>
        </w:rPr>
        <w:t xml:space="preserve">. </w:t>
      </w:r>
    </w:p>
    <w:p w14:paraId="38D225BA" w14:textId="37D5EC7E" w:rsidR="001C59C8" w:rsidRDefault="001C59C8" w:rsidP="00B63EBC">
      <w:pPr>
        <w:pStyle w:val="ListParagraph"/>
        <w:numPr>
          <w:ilvl w:val="0"/>
          <w:numId w:val="3"/>
        </w:numPr>
        <w:spacing w:line="360" w:lineRule="auto"/>
        <w:rPr>
          <w:rFonts w:cstheme="majorHAnsi"/>
        </w:rPr>
      </w:pPr>
      <w:r>
        <w:rPr>
          <w:rFonts w:cstheme="majorHAnsi"/>
          <w:b/>
          <w:bCs/>
        </w:rPr>
        <w:t>Education and life skills</w:t>
      </w:r>
      <w:r w:rsidRPr="001C59C8">
        <w:rPr>
          <w:rFonts w:cstheme="majorHAnsi"/>
        </w:rPr>
        <w:t>:</w:t>
      </w:r>
      <w:r>
        <w:rPr>
          <w:rFonts w:cstheme="majorHAnsi"/>
        </w:rPr>
        <w:t xml:space="preserve"> L</w:t>
      </w:r>
      <w:r w:rsidRPr="001C59C8">
        <w:rPr>
          <w:rFonts w:cstheme="majorHAnsi"/>
        </w:rPr>
        <w:t>ife and social skills training</w:t>
      </w:r>
      <w:r>
        <w:rPr>
          <w:rFonts w:cstheme="majorHAnsi"/>
        </w:rPr>
        <w:t xml:space="preserve"> is </w:t>
      </w:r>
      <w:r w:rsidRPr="001C59C8">
        <w:rPr>
          <w:rFonts w:cstheme="majorHAnsi"/>
        </w:rPr>
        <w:t>a broad category with multiple sub-interventions to it</w:t>
      </w:r>
      <w:r w:rsidR="005D6896">
        <w:rPr>
          <w:rFonts w:cstheme="majorHAnsi"/>
        </w:rPr>
        <w:t>,</w:t>
      </w:r>
      <w:r>
        <w:rPr>
          <w:rFonts w:cstheme="majorHAnsi"/>
        </w:rPr>
        <w:t xml:space="preserve"> including </w:t>
      </w:r>
      <w:r w:rsidRPr="001C59C8">
        <w:rPr>
          <w:rFonts w:cstheme="majorHAnsi"/>
        </w:rPr>
        <w:t>gender sensiti</w:t>
      </w:r>
      <w:r w:rsidR="005D6896">
        <w:rPr>
          <w:rFonts w:cstheme="majorHAnsi"/>
        </w:rPr>
        <w:t>s</w:t>
      </w:r>
      <w:r w:rsidRPr="001C59C8">
        <w:rPr>
          <w:rFonts w:cstheme="majorHAnsi"/>
        </w:rPr>
        <w:t xml:space="preserve">ation, empowerment, </w:t>
      </w:r>
      <w:r w:rsidR="00710234" w:rsidRPr="001C59C8">
        <w:rPr>
          <w:rFonts w:cstheme="majorHAnsi"/>
        </w:rPr>
        <w:t>self-defence</w:t>
      </w:r>
      <w:r w:rsidRPr="001C59C8">
        <w:rPr>
          <w:rFonts w:cstheme="majorHAnsi"/>
        </w:rPr>
        <w:t xml:space="preserve"> training</w:t>
      </w:r>
      <w:r w:rsidR="005D6896">
        <w:rPr>
          <w:rFonts w:cstheme="majorHAnsi"/>
        </w:rPr>
        <w:t xml:space="preserve"> and </w:t>
      </w:r>
      <w:r w:rsidRPr="001C59C8">
        <w:rPr>
          <w:rFonts w:cstheme="majorHAnsi"/>
        </w:rPr>
        <w:t>comprehensive sex education</w:t>
      </w:r>
      <w:r w:rsidR="00710234">
        <w:rPr>
          <w:rFonts w:cstheme="majorHAnsi"/>
        </w:rPr>
        <w:t xml:space="preserve">. These interventions have </w:t>
      </w:r>
      <w:r w:rsidR="00710234" w:rsidRPr="00710234">
        <w:rPr>
          <w:rFonts w:cstheme="majorHAnsi"/>
        </w:rPr>
        <w:t xml:space="preserve">very promising evidence </w:t>
      </w:r>
      <w:r w:rsidR="00710234">
        <w:rPr>
          <w:rFonts w:cstheme="majorHAnsi"/>
        </w:rPr>
        <w:t xml:space="preserve">in </w:t>
      </w:r>
      <w:r w:rsidR="00710234" w:rsidRPr="00710234">
        <w:rPr>
          <w:rFonts w:cstheme="majorHAnsi"/>
        </w:rPr>
        <w:t xml:space="preserve">reducing child maltreatment and </w:t>
      </w:r>
      <w:r w:rsidR="00710234">
        <w:rPr>
          <w:rFonts w:cstheme="majorHAnsi"/>
        </w:rPr>
        <w:t xml:space="preserve">IPV </w:t>
      </w:r>
      <w:r w:rsidR="00710234" w:rsidRPr="00710234">
        <w:rPr>
          <w:rFonts w:cstheme="majorHAnsi"/>
        </w:rPr>
        <w:t>against adolescent</w:t>
      </w:r>
      <w:r w:rsidR="00710234">
        <w:rPr>
          <w:rFonts w:cstheme="majorHAnsi"/>
        </w:rPr>
        <w:t xml:space="preserve">s. </w:t>
      </w:r>
    </w:p>
    <w:p w14:paraId="7795CB67" w14:textId="07C921D0" w:rsidR="00710234" w:rsidRDefault="00710234" w:rsidP="00710234">
      <w:pPr>
        <w:spacing w:line="360" w:lineRule="auto"/>
        <w:ind w:left="589"/>
        <w:rPr>
          <w:rFonts w:cstheme="majorHAnsi"/>
        </w:rPr>
      </w:pPr>
      <w:r>
        <w:rPr>
          <w:rFonts w:cstheme="majorHAnsi"/>
        </w:rPr>
        <w:t>The review did not find a</w:t>
      </w:r>
      <w:r w:rsidRPr="00710234">
        <w:rPr>
          <w:rFonts w:cstheme="majorHAnsi"/>
        </w:rPr>
        <w:t>ny data on consistently effective programs in reducing gang involvement or gang-related violence</w:t>
      </w:r>
      <w:r>
        <w:rPr>
          <w:rFonts w:cstheme="majorHAnsi"/>
        </w:rPr>
        <w:t xml:space="preserve"> in either </w:t>
      </w:r>
      <w:r w:rsidRPr="00710234">
        <w:rPr>
          <w:rFonts w:cstheme="majorHAnsi"/>
        </w:rPr>
        <w:t xml:space="preserve">high-income countries </w:t>
      </w:r>
      <w:r>
        <w:rPr>
          <w:rFonts w:cstheme="majorHAnsi"/>
        </w:rPr>
        <w:t xml:space="preserve">or LMICs. </w:t>
      </w:r>
    </w:p>
    <w:p w14:paraId="30114B6B" w14:textId="0460B915" w:rsidR="00710234" w:rsidRPr="00710234" w:rsidRDefault="00710234" w:rsidP="00710234">
      <w:pPr>
        <w:spacing w:line="360" w:lineRule="auto"/>
        <w:ind w:left="589"/>
        <w:rPr>
          <w:rFonts w:cstheme="majorHAnsi"/>
        </w:rPr>
      </w:pPr>
      <w:r>
        <w:rPr>
          <w:rFonts w:cstheme="majorHAnsi"/>
        </w:rPr>
        <w:t>S</w:t>
      </w:r>
      <w:r w:rsidRPr="00710234">
        <w:rPr>
          <w:rFonts w:cstheme="majorHAnsi"/>
        </w:rPr>
        <w:t>chool-based bullying</w:t>
      </w:r>
      <w:r>
        <w:rPr>
          <w:rFonts w:cstheme="majorHAnsi"/>
        </w:rPr>
        <w:t xml:space="preserve"> </w:t>
      </w:r>
      <w:r w:rsidRPr="00710234">
        <w:rPr>
          <w:rFonts w:cstheme="majorHAnsi"/>
        </w:rPr>
        <w:t>prevention programs</w:t>
      </w:r>
      <w:r>
        <w:rPr>
          <w:rFonts w:cstheme="majorHAnsi"/>
        </w:rPr>
        <w:t xml:space="preserve"> show promising evidence to reduce </w:t>
      </w:r>
      <w:r w:rsidRPr="00710234">
        <w:rPr>
          <w:rFonts w:cstheme="majorHAnsi"/>
        </w:rPr>
        <w:t xml:space="preserve">traditional bullying </w:t>
      </w:r>
      <w:r>
        <w:rPr>
          <w:rFonts w:cstheme="majorHAnsi"/>
        </w:rPr>
        <w:t xml:space="preserve">and </w:t>
      </w:r>
      <w:r w:rsidRPr="00710234">
        <w:rPr>
          <w:rFonts w:cstheme="majorHAnsi"/>
        </w:rPr>
        <w:t>cyberbullying, both victimi</w:t>
      </w:r>
      <w:r w:rsidR="005D6896">
        <w:rPr>
          <w:rFonts w:cstheme="majorHAnsi"/>
        </w:rPr>
        <w:t>s</w:t>
      </w:r>
      <w:r w:rsidRPr="00710234">
        <w:rPr>
          <w:rFonts w:cstheme="majorHAnsi"/>
        </w:rPr>
        <w:t xml:space="preserve">ation and perpetration. </w:t>
      </w:r>
      <w:r>
        <w:rPr>
          <w:rFonts w:cstheme="majorHAnsi"/>
        </w:rPr>
        <w:t xml:space="preserve">In </w:t>
      </w:r>
      <w:r w:rsidRPr="00710234">
        <w:rPr>
          <w:rFonts w:cstheme="majorHAnsi"/>
        </w:rPr>
        <w:t>high-income countries</w:t>
      </w:r>
      <w:r>
        <w:rPr>
          <w:rFonts w:cstheme="majorHAnsi"/>
        </w:rPr>
        <w:t xml:space="preserve">, there is also </w:t>
      </w:r>
      <w:r w:rsidRPr="00710234">
        <w:rPr>
          <w:rFonts w:cstheme="majorHAnsi"/>
        </w:rPr>
        <w:t>support for digital delivery of these interventions.</w:t>
      </w:r>
    </w:p>
    <w:p w14:paraId="39595405" w14:textId="2681F586" w:rsidR="00DA45BF" w:rsidRDefault="00DA45BF" w:rsidP="00DA45BF">
      <w:pPr>
        <w:pStyle w:val="Heading1"/>
        <w:rPr>
          <w:rFonts w:cstheme="majorHAnsi"/>
          <w:sz w:val="28"/>
          <w:szCs w:val="28"/>
        </w:rPr>
      </w:pPr>
      <w:r>
        <w:rPr>
          <w:rFonts w:cstheme="majorHAnsi"/>
          <w:sz w:val="28"/>
          <w:szCs w:val="28"/>
        </w:rPr>
        <w:t xml:space="preserve">Unpacking the INSPIRE Evidence Update and crafting the way </w:t>
      </w:r>
      <w:r w:rsidR="009B3B02">
        <w:rPr>
          <w:rFonts w:cstheme="majorHAnsi"/>
          <w:sz w:val="28"/>
          <w:szCs w:val="28"/>
        </w:rPr>
        <w:t xml:space="preserve">forward </w:t>
      </w:r>
    </w:p>
    <w:p w14:paraId="00CF19B9" w14:textId="77777777" w:rsidR="005D6896" w:rsidRPr="005D6896" w:rsidRDefault="005D6896" w:rsidP="005D6896"/>
    <w:p w14:paraId="0B3FE0B7" w14:textId="39D4C6BB" w:rsidR="00E213B6" w:rsidRDefault="005D6896" w:rsidP="005D6896">
      <w:pPr>
        <w:spacing w:line="360" w:lineRule="auto"/>
      </w:pPr>
      <w:r>
        <w:t xml:space="preserve">After the presentation, significant time was dedicated to reflecting on what the Evidence Update means for the IWG. There was consensus amongst that key messaging and how the IWG will communicate the findings to the field were critical issues. </w:t>
      </w:r>
    </w:p>
    <w:p w14:paraId="0D836D8C" w14:textId="5F3379BD" w:rsidR="00E213B6" w:rsidRDefault="00E213B6" w:rsidP="005D6896">
      <w:pPr>
        <w:spacing w:line="360" w:lineRule="auto"/>
      </w:pPr>
    </w:p>
    <w:p w14:paraId="37B88682" w14:textId="6A64B3B5" w:rsidR="005D6896" w:rsidRDefault="005D6896" w:rsidP="005D6896">
      <w:pPr>
        <w:spacing w:line="360" w:lineRule="auto"/>
      </w:pPr>
      <w:r>
        <w:t>The following three questions guided this thinking</w:t>
      </w:r>
      <w:r w:rsidR="00B21542">
        <w:t>, with the answers below</w:t>
      </w:r>
      <w:r>
        <w:t xml:space="preserve">: </w:t>
      </w:r>
    </w:p>
    <w:p w14:paraId="60BB84E2" w14:textId="763C3209" w:rsidR="005D6896" w:rsidRDefault="005D6896" w:rsidP="005D6896">
      <w:pPr>
        <w:pStyle w:val="ListParagraph"/>
        <w:numPr>
          <w:ilvl w:val="0"/>
          <w:numId w:val="29"/>
        </w:numPr>
        <w:spacing w:line="360" w:lineRule="auto"/>
      </w:pPr>
      <w:r>
        <w:t xml:space="preserve">Who </w:t>
      </w:r>
      <w:r w:rsidR="00B21542">
        <w:t xml:space="preserve">are </w:t>
      </w:r>
      <w:r>
        <w:t>our primary audience</w:t>
      </w:r>
      <w:r w:rsidR="00B21542">
        <w:t>s</w:t>
      </w:r>
      <w:r w:rsidR="005E62BC">
        <w:t xml:space="preserve">? </w:t>
      </w:r>
    </w:p>
    <w:p w14:paraId="77C8E138" w14:textId="066F8044" w:rsidR="005D6896" w:rsidRDefault="005D6896" w:rsidP="005D6896">
      <w:pPr>
        <w:pStyle w:val="ListParagraph"/>
        <w:numPr>
          <w:ilvl w:val="0"/>
          <w:numId w:val="29"/>
        </w:numPr>
        <w:spacing w:line="360" w:lineRule="auto"/>
      </w:pPr>
      <w:r>
        <w:t xml:space="preserve">What opportunities are there to share the Evidence Update in the coming months? </w:t>
      </w:r>
    </w:p>
    <w:p w14:paraId="2ACF3C06" w14:textId="77777777" w:rsidR="00E213B6" w:rsidRPr="00B21542" w:rsidRDefault="00E213B6" w:rsidP="005E62BC">
      <w:pPr>
        <w:pStyle w:val="Heading4"/>
        <w:spacing w:line="360" w:lineRule="auto"/>
        <w:rPr>
          <w:i w:val="0"/>
          <w:iCs/>
        </w:rPr>
      </w:pPr>
    </w:p>
    <w:p w14:paraId="550C98AB" w14:textId="0400A293" w:rsidR="005E62BC" w:rsidRPr="005E62BC" w:rsidRDefault="00B21542" w:rsidP="005E62BC">
      <w:pPr>
        <w:pStyle w:val="Heading4"/>
        <w:spacing w:line="360" w:lineRule="auto"/>
        <w:rPr>
          <w:i w:val="0"/>
        </w:rPr>
      </w:pPr>
      <w:r w:rsidRPr="005E62BC">
        <w:rPr>
          <w:i w:val="0"/>
        </w:rPr>
        <w:t xml:space="preserve">Who </w:t>
      </w:r>
      <w:r w:rsidR="005E62BC" w:rsidRPr="005E62BC">
        <w:rPr>
          <w:i w:val="0"/>
        </w:rPr>
        <w:t xml:space="preserve">are our primary audiences? </w:t>
      </w:r>
    </w:p>
    <w:p w14:paraId="3406CB30" w14:textId="0223ECF2" w:rsidR="00B21542" w:rsidRDefault="00B21542" w:rsidP="005E62BC">
      <w:pPr>
        <w:pStyle w:val="ListParagraph"/>
        <w:numPr>
          <w:ilvl w:val="1"/>
          <w:numId w:val="3"/>
        </w:numPr>
        <w:spacing w:line="360" w:lineRule="auto"/>
      </w:pPr>
      <w:r>
        <w:t>Governments/policymakers</w:t>
      </w:r>
    </w:p>
    <w:p w14:paraId="111323CE" w14:textId="4064F8D8" w:rsidR="00B21542" w:rsidRDefault="00B21542" w:rsidP="005E62BC">
      <w:pPr>
        <w:pStyle w:val="ListParagraph"/>
        <w:numPr>
          <w:ilvl w:val="1"/>
          <w:numId w:val="3"/>
        </w:numPr>
        <w:spacing w:line="360" w:lineRule="auto"/>
      </w:pPr>
      <w:r>
        <w:t>Programme implementors</w:t>
      </w:r>
    </w:p>
    <w:p w14:paraId="5365962C" w14:textId="74829326" w:rsidR="00B21542" w:rsidRPr="00D807B5" w:rsidRDefault="00B21542" w:rsidP="005E62BC">
      <w:pPr>
        <w:pStyle w:val="ListParagraph"/>
        <w:numPr>
          <w:ilvl w:val="1"/>
          <w:numId w:val="3"/>
        </w:numPr>
        <w:spacing w:line="360" w:lineRule="auto"/>
        <w:rPr>
          <w:rFonts w:ascii="Calibri" w:hAnsi="Calibri" w:cs="Calibri"/>
        </w:rPr>
      </w:pPr>
      <w:r w:rsidRPr="00D807B5">
        <w:rPr>
          <w:rFonts w:ascii="Calibri" w:hAnsi="Calibri" w:cs="Calibri"/>
        </w:rPr>
        <w:t>Regional bodies, e.g. the A</w:t>
      </w:r>
      <w:r w:rsidRPr="00D807B5">
        <w:rPr>
          <w:rFonts w:ascii="Calibri" w:hAnsi="Calibri" w:cs="Calibri"/>
          <w:color w:val="1F1F1F"/>
          <w:shd w:val="clear" w:color="auto" w:fill="FFFFFF"/>
        </w:rPr>
        <w:t>ssociation of Southeast Asian Nations (ASEAN).</w:t>
      </w:r>
      <w:r w:rsidRPr="00D807B5">
        <w:rPr>
          <w:rFonts w:ascii="Calibri" w:hAnsi="Calibri" w:cs="Calibri"/>
          <w:color w:val="1F1F1F"/>
          <w:sz w:val="21"/>
          <w:szCs w:val="21"/>
          <w:shd w:val="clear" w:color="auto" w:fill="FFFFFF"/>
        </w:rPr>
        <w:t xml:space="preserve"> </w:t>
      </w:r>
    </w:p>
    <w:p w14:paraId="77B87742" w14:textId="7C4DED4A" w:rsidR="00B21542" w:rsidRPr="009A44B2" w:rsidRDefault="00D807B5" w:rsidP="00B21542">
      <w:pPr>
        <w:pStyle w:val="ListParagraph"/>
        <w:numPr>
          <w:ilvl w:val="1"/>
          <w:numId w:val="3"/>
        </w:numPr>
        <w:spacing w:line="360" w:lineRule="auto"/>
        <w:rPr>
          <w:rFonts w:ascii="Calibri" w:hAnsi="Calibri" w:cs="Calibri"/>
          <w:sz w:val="32"/>
          <w:szCs w:val="32"/>
        </w:rPr>
      </w:pPr>
      <w:r w:rsidRPr="00D807B5">
        <w:rPr>
          <w:rFonts w:ascii="Calibri" w:hAnsi="Calibri" w:cs="Calibri"/>
          <w:color w:val="1F1F1F"/>
          <w:shd w:val="clear" w:color="auto" w:fill="FFFFFF"/>
        </w:rPr>
        <w:t xml:space="preserve">Identifying other </w:t>
      </w:r>
      <w:r>
        <w:rPr>
          <w:rFonts w:ascii="Calibri" w:hAnsi="Calibri" w:cs="Calibri"/>
          <w:color w:val="1F1F1F"/>
          <w:shd w:val="clear" w:color="auto" w:fill="FFFFFF"/>
        </w:rPr>
        <w:t xml:space="preserve">sectors whose work is related to VAC should be considered. While there are stakeholders </w:t>
      </w:r>
      <w:r w:rsidRPr="00D807B5">
        <w:rPr>
          <w:rFonts w:ascii="Calibri" w:hAnsi="Calibri" w:cs="Calibri"/>
          <w:color w:val="1F1F1F"/>
          <w:shd w:val="clear" w:color="auto" w:fill="FFFFFF"/>
        </w:rPr>
        <w:t xml:space="preserve">who are working specifically on school-based violence prevention, </w:t>
      </w:r>
      <w:r>
        <w:rPr>
          <w:rFonts w:ascii="Calibri" w:hAnsi="Calibri" w:cs="Calibri"/>
          <w:color w:val="1F1F1F"/>
          <w:shd w:val="clear" w:color="auto" w:fill="FFFFFF"/>
        </w:rPr>
        <w:t xml:space="preserve">there are many more who work </w:t>
      </w:r>
      <w:r w:rsidRPr="00D807B5">
        <w:rPr>
          <w:rFonts w:ascii="Calibri" w:hAnsi="Calibri" w:cs="Calibri"/>
          <w:color w:val="1F1F1F"/>
          <w:shd w:val="clear" w:color="auto" w:fill="FFFFFF"/>
        </w:rPr>
        <w:t>on educatio</w:t>
      </w:r>
      <w:r>
        <w:rPr>
          <w:rFonts w:ascii="Calibri" w:hAnsi="Calibri" w:cs="Calibri"/>
          <w:color w:val="1F1F1F"/>
          <w:shd w:val="clear" w:color="auto" w:fill="FFFFFF"/>
        </w:rPr>
        <w:t>n a</w:t>
      </w:r>
      <w:r w:rsidRPr="00D807B5">
        <w:rPr>
          <w:rFonts w:ascii="Calibri" w:hAnsi="Calibri" w:cs="Calibri"/>
          <w:color w:val="1F1F1F"/>
          <w:shd w:val="clear" w:color="auto" w:fill="FFFFFF"/>
        </w:rPr>
        <w:t xml:space="preserve">s a whole without paying attention to the </w:t>
      </w:r>
      <w:r w:rsidRPr="00D807B5">
        <w:rPr>
          <w:rFonts w:ascii="Calibri" w:hAnsi="Calibri" w:cs="Calibri"/>
          <w:color w:val="1F1F1F"/>
          <w:shd w:val="clear" w:color="auto" w:fill="FFFFFF"/>
        </w:rPr>
        <w:lastRenderedPageBreak/>
        <w:t>violence.</w:t>
      </w:r>
      <w:r w:rsidR="005E62BC">
        <w:rPr>
          <w:rFonts w:ascii="Calibri" w:hAnsi="Calibri" w:cs="Calibri"/>
          <w:color w:val="1F1F1F"/>
          <w:shd w:val="clear" w:color="auto" w:fill="FFFFFF"/>
        </w:rPr>
        <w:t xml:space="preserve"> There was agreement that the messaging should go beyond the</w:t>
      </w:r>
      <w:r w:rsidR="005E62BC" w:rsidRPr="005E62BC">
        <w:rPr>
          <w:rFonts w:ascii="Calibri" w:hAnsi="Calibri" w:cs="Calibri"/>
          <w:color w:val="1F1F1F"/>
          <w:shd w:val="clear" w:color="auto" w:fill="FFFFFF"/>
        </w:rPr>
        <w:t xml:space="preserve"> child protection social welfare sector in countries. It needs to get to a higher trans-ministerial level.</w:t>
      </w:r>
    </w:p>
    <w:p w14:paraId="0A9C9D2F" w14:textId="77777777" w:rsidR="00B21542" w:rsidRPr="00B21542" w:rsidRDefault="00B21542" w:rsidP="00B21542"/>
    <w:p w14:paraId="33DC0FC6" w14:textId="77777777" w:rsidR="00B21542" w:rsidRDefault="00B21542" w:rsidP="00B21542">
      <w:pPr>
        <w:pStyle w:val="Heading4"/>
        <w:rPr>
          <w:i w:val="0"/>
          <w:iCs/>
        </w:rPr>
      </w:pPr>
      <w:r w:rsidRPr="00B21542">
        <w:rPr>
          <w:i w:val="0"/>
          <w:iCs/>
        </w:rPr>
        <w:t xml:space="preserve">What opportunities are there to share the Evidence Update in the coming months? </w:t>
      </w:r>
    </w:p>
    <w:p w14:paraId="77A73ACA" w14:textId="77777777" w:rsidR="00B21542" w:rsidRDefault="00B21542" w:rsidP="00B21542"/>
    <w:p w14:paraId="10D3CE4C" w14:textId="10EB836E" w:rsidR="00B21542" w:rsidRDefault="003A65E2" w:rsidP="003A65E2">
      <w:pPr>
        <w:pStyle w:val="ListParagraph"/>
        <w:numPr>
          <w:ilvl w:val="0"/>
          <w:numId w:val="3"/>
        </w:numPr>
        <w:tabs>
          <w:tab w:val="left" w:pos="2187"/>
        </w:tabs>
        <w:spacing w:line="360" w:lineRule="auto"/>
      </w:pPr>
      <w:r>
        <w:t>The ISPCAN Congress and Rise Up Policy Forum</w:t>
      </w:r>
    </w:p>
    <w:p w14:paraId="5120EE2F" w14:textId="070A0A3E" w:rsidR="00B21542" w:rsidRDefault="003A65E2" w:rsidP="003C633A">
      <w:pPr>
        <w:pStyle w:val="ListParagraph"/>
        <w:numPr>
          <w:ilvl w:val="0"/>
          <w:numId w:val="3"/>
        </w:numPr>
        <w:tabs>
          <w:tab w:val="left" w:pos="2187"/>
        </w:tabs>
        <w:spacing w:line="360" w:lineRule="auto"/>
      </w:pPr>
      <w:r w:rsidRPr="003A65E2">
        <w:t xml:space="preserve">Asian Pathfinding Countries conference in the Philippines on </w:t>
      </w:r>
      <w:r>
        <w:t xml:space="preserve">13 and 14 </w:t>
      </w:r>
      <w:r w:rsidRPr="003A65E2">
        <w:t>Novemb</w:t>
      </w:r>
      <w:r>
        <w:t xml:space="preserve">er. </w:t>
      </w:r>
    </w:p>
    <w:p w14:paraId="0D22B248" w14:textId="50EBD419" w:rsidR="00E213B6" w:rsidRDefault="00917CD6" w:rsidP="002A090B">
      <w:pPr>
        <w:pStyle w:val="ListParagraph"/>
        <w:numPr>
          <w:ilvl w:val="0"/>
          <w:numId w:val="3"/>
        </w:numPr>
        <w:tabs>
          <w:tab w:val="left" w:pos="2187"/>
        </w:tabs>
        <w:spacing w:line="360" w:lineRule="auto"/>
      </w:pPr>
      <w:r>
        <w:t xml:space="preserve">The </w:t>
      </w:r>
      <w:r w:rsidR="6FD968F8">
        <w:t>e</w:t>
      </w:r>
      <w:r>
        <w:t xml:space="preserve">vidence </w:t>
      </w:r>
      <w:r w:rsidR="6002790E">
        <w:t>u</w:t>
      </w:r>
      <w:r>
        <w:t>pdate will be mentioned at the one</w:t>
      </w:r>
      <w:r w:rsidR="77F3DAE5">
        <w:t>-</w:t>
      </w:r>
      <w:r>
        <w:t>year anniv</w:t>
      </w:r>
      <w:r w:rsidR="00035580">
        <w:t>ers</w:t>
      </w:r>
      <w:r>
        <w:t>ary event of the Global Min</w:t>
      </w:r>
      <w:r w:rsidR="00035580">
        <w:t>isterial Confe</w:t>
      </w:r>
      <w:r>
        <w:t>rence on 11</w:t>
      </w:r>
      <w:r w:rsidRPr="1890B899">
        <w:rPr>
          <w:vertAlign w:val="superscript"/>
        </w:rPr>
        <w:t>th</w:t>
      </w:r>
      <w:r>
        <w:t xml:space="preserve"> November</w:t>
      </w:r>
      <w:r w:rsidR="009A44B2">
        <w:t xml:space="preserve">. </w:t>
      </w:r>
    </w:p>
    <w:p w14:paraId="70010B82" w14:textId="77777777" w:rsidR="009A44B2" w:rsidRPr="009A44B2" w:rsidRDefault="009A44B2" w:rsidP="009A44B2">
      <w:pPr>
        <w:pStyle w:val="ListParagraph"/>
        <w:tabs>
          <w:tab w:val="left" w:pos="2187"/>
        </w:tabs>
        <w:spacing w:line="360" w:lineRule="auto"/>
        <w:ind w:left="589"/>
      </w:pPr>
    </w:p>
    <w:p w14:paraId="33CB913D" w14:textId="55FC34A3" w:rsidR="00B21542" w:rsidRDefault="00B21542" w:rsidP="00B21542">
      <w:r>
        <w:t xml:space="preserve">Other reflections and comments that emerged during the discussion include: </w:t>
      </w:r>
    </w:p>
    <w:p w14:paraId="5536437F" w14:textId="77777777" w:rsidR="00B21542" w:rsidRDefault="00B21542" w:rsidP="00D807B5">
      <w:pPr>
        <w:spacing w:line="360" w:lineRule="auto"/>
      </w:pPr>
    </w:p>
    <w:p w14:paraId="266C72EA" w14:textId="54953B53" w:rsidR="00B21542" w:rsidRDefault="00B21542" w:rsidP="00D807B5">
      <w:pPr>
        <w:pStyle w:val="ListParagraph"/>
        <w:numPr>
          <w:ilvl w:val="0"/>
          <w:numId w:val="3"/>
        </w:numPr>
        <w:spacing w:line="360" w:lineRule="auto"/>
      </w:pPr>
      <w:r>
        <w:t xml:space="preserve">The policy briefs developed from the </w:t>
      </w:r>
      <w:r w:rsidR="06EFDCAC">
        <w:t>e</w:t>
      </w:r>
      <w:r w:rsidR="00976F7B">
        <w:t>v</w:t>
      </w:r>
      <w:r>
        <w:t xml:space="preserve">idence </w:t>
      </w:r>
      <w:r w:rsidR="5F0FBEDD">
        <w:t>u</w:t>
      </w:r>
      <w:r>
        <w:t xml:space="preserve">pdate should </w:t>
      </w:r>
      <w:r w:rsidR="005E62BC">
        <w:t>clearly convey</w:t>
      </w:r>
      <w:r w:rsidR="00D807B5">
        <w:t xml:space="preserve"> what the evidence </w:t>
      </w:r>
      <w:r w:rsidR="005E62BC">
        <w:t>indicate</w:t>
      </w:r>
      <w:r w:rsidR="00D807B5">
        <w:t>s in term</w:t>
      </w:r>
      <w:r w:rsidR="009756A3">
        <w:t>s</w:t>
      </w:r>
      <w:r w:rsidR="00D807B5">
        <w:t xml:space="preserve"> of what </w:t>
      </w:r>
      <w:r w:rsidR="005E62BC">
        <w:t>works</w:t>
      </w:r>
      <w:r w:rsidR="00D807B5">
        <w:t xml:space="preserve"> and what does not. </w:t>
      </w:r>
    </w:p>
    <w:p w14:paraId="266605C3" w14:textId="3C04B0D2" w:rsidR="00D807B5" w:rsidRDefault="00D807B5" w:rsidP="00D807B5">
      <w:pPr>
        <w:pStyle w:val="ListParagraph"/>
        <w:numPr>
          <w:ilvl w:val="0"/>
          <w:numId w:val="3"/>
        </w:numPr>
        <w:spacing w:line="360" w:lineRule="auto"/>
      </w:pPr>
      <w:r>
        <w:t xml:space="preserve">The messaging will need to be precise. For example, there </w:t>
      </w:r>
      <w:r w:rsidRPr="00D807B5">
        <w:t>are many parenting programs</w:t>
      </w:r>
      <w:r w:rsidR="00917CD6">
        <w:t>,</w:t>
      </w:r>
      <w:r>
        <w:t xml:space="preserve"> but </w:t>
      </w:r>
      <w:r w:rsidR="00917CD6">
        <w:t xml:space="preserve">they </w:t>
      </w:r>
      <w:r>
        <w:t xml:space="preserve">don’t have the same evidence of </w:t>
      </w:r>
      <w:r w:rsidRPr="00D807B5">
        <w:t xml:space="preserve">effectiveness. Some of them are very ineffective. </w:t>
      </w:r>
      <w:r>
        <w:t>T</w:t>
      </w:r>
      <w:r w:rsidRPr="00D807B5">
        <w:t xml:space="preserve">he message should </w:t>
      </w:r>
      <w:r>
        <w:t>state</w:t>
      </w:r>
      <w:r w:rsidRPr="00D807B5">
        <w:t xml:space="preserve"> </w:t>
      </w:r>
      <w:r w:rsidRPr="00D807B5">
        <w:rPr>
          <w:i/>
          <w:iCs/>
        </w:rPr>
        <w:t>what kinds</w:t>
      </w:r>
      <w:r w:rsidRPr="00D807B5">
        <w:t xml:space="preserve"> of parenting program</w:t>
      </w:r>
      <w:r>
        <w:t>s ha</w:t>
      </w:r>
      <w:r w:rsidR="00917CD6">
        <w:t>ve</w:t>
      </w:r>
      <w:r>
        <w:t xml:space="preserve"> the best available evidence.  </w:t>
      </w:r>
    </w:p>
    <w:p w14:paraId="5E870512" w14:textId="2A607870" w:rsidR="00917CD6" w:rsidRDefault="00917CD6" w:rsidP="00917CD6">
      <w:pPr>
        <w:pStyle w:val="ListParagraph"/>
        <w:numPr>
          <w:ilvl w:val="0"/>
          <w:numId w:val="3"/>
        </w:numPr>
        <w:spacing w:line="360" w:lineRule="auto"/>
      </w:pPr>
      <w:r>
        <w:t xml:space="preserve">The following knowledge products will supplement the academic article of the Evidence Update: </w:t>
      </w:r>
    </w:p>
    <w:p w14:paraId="68ED906C" w14:textId="6BDE2246" w:rsidR="00917CD6" w:rsidRDefault="00917CD6" w:rsidP="00917CD6">
      <w:pPr>
        <w:pStyle w:val="ListParagraph"/>
        <w:numPr>
          <w:ilvl w:val="2"/>
          <w:numId w:val="3"/>
        </w:numPr>
        <w:spacing w:line="360" w:lineRule="auto"/>
      </w:pPr>
      <w:r>
        <w:t xml:space="preserve">A series of 7 plain language policy briefs that are a summary of the new evidence for each strategy. </w:t>
      </w:r>
    </w:p>
    <w:p w14:paraId="303435A3" w14:textId="6B32CCDF" w:rsidR="00917CD6" w:rsidRDefault="00917CD6" w:rsidP="00917CD6">
      <w:pPr>
        <w:pStyle w:val="ListParagraph"/>
        <w:numPr>
          <w:ilvl w:val="2"/>
          <w:numId w:val="3"/>
        </w:numPr>
        <w:spacing w:line="360" w:lineRule="auto"/>
      </w:pPr>
      <w:r>
        <w:t xml:space="preserve">A single plain language document outlining what each strategy is about. </w:t>
      </w:r>
    </w:p>
    <w:p w14:paraId="4766B5D0" w14:textId="75E89430" w:rsidR="00917CD6" w:rsidRDefault="00917CD6" w:rsidP="00917CD6">
      <w:pPr>
        <w:pStyle w:val="ListParagraph"/>
        <w:numPr>
          <w:ilvl w:val="2"/>
          <w:numId w:val="3"/>
        </w:numPr>
        <w:spacing w:line="360" w:lineRule="auto"/>
      </w:pPr>
      <w:r>
        <w:t xml:space="preserve">A plain language report of the complete Evidence </w:t>
      </w:r>
      <w:r w:rsidR="009A44B2">
        <w:t>review</w:t>
      </w:r>
      <w:r>
        <w:t xml:space="preserve">. </w:t>
      </w:r>
    </w:p>
    <w:p w14:paraId="5F6DBDA0" w14:textId="15543256" w:rsidR="00B21542" w:rsidRPr="00B21542" w:rsidRDefault="00035580" w:rsidP="00F63AE2">
      <w:pPr>
        <w:pStyle w:val="ListParagraph"/>
        <w:numPr>
          <w:ilvl w:val="0"/>
          <w:numId w:val="3"/>
        </w:numPr>
        <w:spacing w:line="360" w:lineRule="auto"/>
      </w:pPr>
      <w:r>
        <w:t xml:space="preserve">It was proposed that the Q4 meeting should continue to focus on the Evidence Update as an opportunity for the IWG to unpack and grapple with the findings and implications of it. This was meant to be covered in this meeting but there was insufficient time. </w:t>
      </w:r>
    </w:p>
    <w:p w14:paraId="053EA2A6" w14:textId="77777777" w:rsidR="005D6896" w:rsidRDefault="005D6896" w:rsidP="005D6896"/>
    <w:p w14:paraId="45450502" w14:textId="77777777" w:rsidR="005D6896" w:rsidRDefault="005D6896" w:rsidP="005D6896"/>
    <w:bookmarkEnd w:id="12"/>
    <w:bookmarkEnd w:id="13"/>
    <w:p w14:paraId="409A6008" w14:textId="77777777" w:rsidR="00245CF2" w:rsidRDefault="00245CF2" w:rsidP="004D2525">
      <w:pPr>
        <w:spacing w:line="360" w:lineRule="auto"/>
        <w:jc w:val="both"/>
        <w:rPr>
          <w:rFonts w:ascii="Calibri" w:hAnsi="Calibri" w:cs="Calibri"/>
        </w:rPr>
      </w:pPr>
    </w:p>
    <w:p w14:paraId="6E5604AD" w14:textId="77777777" w:rsidR="000A51BE" w:rsidRPr="00441FD3" w:rsidRDefault="00783E6B" w:rsidP="00C10751">
      <w:pPr>
        <w:pStyle w:val="Heading1"/>
        <w:rPr>
          <w:rFonts w:cstheme="majorHAnsi"/>
        </w:rPr>
      </w:pPr>
      <w:bookmarkStart w:id="14" w:name="_Toc195267769"/>
      <w:bookmarkStart w:id="15" w:name="_Toc195269208"/>
      <w:r w:rsidRPr="00441FD3">
        <w:rPr>
          <w:rFonts w:cstheme="majorHAnsi"/>
        </w:rPr>
        <w:lastRenderedPageBreak/>
        <w:t>Appendix 1: List of participants</w:t>
      </w:r>
      <w:bookmarkEnd w:id="14"/>
      <w:bookmarkEnd w:id="15"/>
      <w:r w:rsidRPr="00441FD3">
        <w:rPr>
          <w:rFonts w:cstheme="majorHAnsi"/>
        </w:rPr>
        <w:t xml:space="preserve"> </w:t>
      </w:r>
    </w:p>
    <w:p w14:paraId="74FE4D7E" w14:textId="77777777" w:rsidR="000A51BE" w:rsidRPr="00441FD3" w:rsidRDefault="000A51BE">
      <w:pPr>
        <w:rPr>
          <w:rFonts w:cstheme="majorHAnsi"/>
        </w:rPr>
      </w:pPr>
    </w:p>
    <w:p w14:paraId="5AEFC34C" w14:textId="77777777" w:rsidR="000A51BE" w:rsidRPr="00441FD3" w:rsidRDefault="000A51BE">
      <w:pPr>
        <w:rPr>
          <w:rFonts w:cstheme="majorHAnsi"/>
        </w:rPr>
      </w:pPr>
    </w:p>
    <w:p w14:paraId="1FC0DE3B" w14:textId="4613FE3E" w:rsidR="000A51BE" w:rsidRDefault="00783E6B" w:rsidP="0082736B">
      <w:pPr>
        <w:rPr>
          <w:rFonts w:cstheme="majorHAnsi"/>
        </w:rPr>
      </w:pPr>
      <w:r w:rsidRPr="00441FD3">
        <w:rPr>
          <w:rFonts w:cstheme="majorHAnsi"/>
        </w:rPr>
        <w:t xml:space="preserve">IWG members </w:t>
      </w:r>
      <w:r w:rsidR="00234789">
        <w:rPr>
          <w:rFonts w:cstheme="majorHAnsi"/>
        </w:rPr>
        <w:t xml:space="preserve">were </w:t>
      </w:r>
      <w:r w:rsidRPr="00441FD3">
        <w:rPr>
          <w:rFonts w:cstheme="majorHAnsi"/>
        </w:rPr>
        <w:t xml:space="preserve">represented at the meeting held online on </w:t>
      </w:r>
      <w:r w:rsidR="0082736B">
        <w:rPr>
          <w:rFonts w:cstheme="majorHAnsi"/>
        </w:rPr>
        <w:t>2</w:t>
      </w:r>
      <w:r w:rsidR="00EA2215">
        <w:rPr>
          <w:rFonts w:cstheme="majorHAnsi"/>
        </w:rPr>
        <w:t>5</w:t>
      </w:r>
      <w:r w:rsidR="00EA2215" w:rsidRPr="00EA2215">
        <w:rPr>
          <w:rFonts w:cstheme="majorHAnsi"/>
          <w:vertAlign w:val="superscript"/>
        </w:rPr>
        <w:t>th</w:t>
      </w:r>
      <w:r w:rsidR="00EA2215">
        <w:rPr>
          <w:rFonts w:cstheme="majorHAnsi"/>
        </w:rPr>
        <w:t xml:space="preserve"> September 2025. </w:t>
      </w:r>
    </w:p>
    <w:p w14:paraId="03286D78" w14:textId="77777777" w:rsidR="0082736B" w:rsidRPr="00441FD3" w:rsidRDefault="0082736B" w:rsidP="0082736B">
      <w:pPr>
        <w:rPr>
          <w:rFonts w:cstheme="majorHAnsi"/>
          <w:color w:val="000000"/>
        </w:rPr>
      </w:pPr>
    </w:p>
    <w:p w14:paraId="1B6D595C" w14:textId="77777777" w:rsidR="00E955F1" w:rsidRPr="00441FD3" w:rsidRDefault="00E955F1" w:rsidP="00E955F1">
      <w:pPr>
        <w:spacing w:line="360" w:lineRule="auto"/>
        <w:rPr>
          <w:rFonts w:cstheme="majorHAnsi"/>
          <w:u w:val="single"/>
        </w:rPr>
      </w:pPr>
      <w:r w:rsidRPr="00441FD3">
        <w:rPr>
          <w:rFonts w:cstheme="majorHAnsi"/>
          <w:u w:val="single"/>
        </w:rPr>
        <w:t>INSPIRE Secretariat members:</w:t>
      </w:r>
    </w:p>
    <w:p w14:paraId="0C2DDD16" w14:textId="77777777" w:rsidR="00E955F1" w:rsidRPr="00441FD3" w:rsidRDefault="00E955F1" w:rsidP="00E37747">
      <w:pPr>
        <w:numPr>
          <w:ilvl w:val="0"/>
          <w:numId w:val="2"/>
        </w:numPr>
        <w:pBdr>
          <w:top w:val="nil"/>
          <w:left w:val="nil"/>
          <w:bottom w:val="nil"/>
          <w:right w:val="nil"/>
          <w:between w:val="nil"/>
        </w:pBdr>
        <w:spacing w:line="360" w:lineRule="auto"/>
        <w:rPr>
          <w:rFonts w:cstheme="majorHAnsi"/>
          <w:color w:val="000000"/>
        </w:rPr>
      </w:pPr>
      <w:r w:rsidRPr="00441FD3">
        <w:rPr>
          <w:rFonts w:cstheme="majorHAnsi"/>
          <w:color w:val="000000"/>
        </w:rPr>
        <w:t>Institute for Security Studies (ISS)</w:t>
      </w:r>
    </w:p>
    <w:p w14:paraId="593F9EEA" w14:textId="77777777" w:rsidR="00E955F1" w:rsidRDefault="00E955F1" w:rsidP="00E37747">
      <w:pPr>
        <w:numPr>
          <w:ilvl w:val="0"/>
          <w:numId w:val="2"/>
        </w:numPr>
        <w:pBdr>
          <w:top w:val="nil"/>
          <w:left w:val="nil"/>
          <w:bottom w:val="nil"/>
          <w:right w:val="nil"/>
          <w:between w:val="nil"/>
        </w:pBdr>
        <w:spacing w:line="360" w:lineRule="auto"/>
        <w:rPr>
          <w:rFonts w:cstheme="majorHAnsi"/>
          <w:color w:val="000000"/>
        </w:rPr>
      </w:pPr>
      <w:r w:rsidRPr="00441FD3">
        <w:rPr>
          <w:rFonts w:cstheme="majorHAnsi"/>
          <w:color w:val="000000"/>
        </w:rPr>
        <w:t xml:space="preserve">Joining Forces Alliance </w:t>
      </w:r>
    </w:p>
    <w:p w14:paraId="458CEAFA" w14:textId="3C2A3995" w:rsidR="00F97529" w:rsidRDefault="00F97529" w:rsidP="00E37747">
      <w:pPr>
        <w:numPr>
          <w:ilvl w:val="0"/>
          <w:numId w:val="2"/>
        </w:numPr>
        <w:pBdr>
          <w:top w:val="nil"/>
          <w:left w:val="nil"/>
          <w:bottom w:val="nil"/>
          <w:right w:val="nil"/>
          <w:between w:val="nil"/>
        </w:pBdr>
        <w:spacing w:line="360" w:lineRule="auto"/>
        <w:rPr>
          <w:rFonts w:cstheme="majorHAnsi"/>
          <w:color w:val="000000"/>
        </w:rPr>
      </w:pPr>
      <w:r>
        <w:rPr>
          <w:rFonts w:cstheme="majorHAnsi"/>
          <w:color w:val="000000"/>
        </w:rPr>
        <w:t xml:space="preserve">World Health </w:t>
      </w:r>
      <w:r w:rsidR="0082736B">
        <w:rPr>
          <w:rFonts w:cstheme="majorHAnsi"/>
          <w:color w:val="000000"/>
        </w:rPr>
        <w:t>Organisation</w:t>
      </w:r>
      <w:r>
        <w:rPr>
          <w:rFonts w:cstheme="majorHAnsi"/>
          <w:color w:val="000000"/>
        </w:rPr>
        <w:t xml:space="preserve"> </w:t>
      </w:r>
    </w:p>
    <w:p w14:paraId="5081350E" w14:textId="73F53D17" w:rsidR="001576C1" w:rsidRDefault="001576C1" w:rsidP="00E37747">
      <w:pPr>
        <w:numPr>
          <w:ilvl w:val="0"/>
          <w:numId w:val="2"/>
        </w:numPr>
        <w:pBdr>
          <w:top w:val="nil"/>
          <w:left w:val="nil"/>
          <w:bottom w:val="nil"/>
          <w:right w:val="nil"/>
          <w:between w:val="nil"/>
        </w:pBdr>
        <w:spacing w:line="360" w:lineRule="auto"/>
        <w:rPr>
          <w:rFonts w:cstheme="majorHAnsi"/>
          <w:color w:val="000000"/>
        </w:rPr>
      </w:pPr>
      <w:r>
        <w:rPr>
          <w:rFonts w:cstheme="majorHAnsi"/>
          <w:color w:val="000000"/>
        </w:rPr>
        <w:t>United Nations Office of Drugs and Crime</w:t>
      </w:r>
    </w:p>
    <w:p w14:paraId="2890BF7E" w14:textId="77777777" w:rsidR="00245CF2" w:rsidRPr="00245CF2" w:rsidRDefault="00245CF2" w:rsidP="00E37747">
      <w:pPr>
        <w:numPr>
          <w:ilvl w:val="0"/>
          <w:numId w:val="2"/>
        </w:numPr>
        <w:pBdr>
          <w:top w:val="nil"/>
          <w:left w:val="nil"/>
          <w:bottom w:val="nil"/>
          <w:right w:val="nil"/>
          <w:between w:val="nil"/>
        </w:pBdr>
        <w:spacing w:line="360" w:lineRule="auto"/>
        <w:rPr>
          <w:rFonts w:cstheme="majorHAnsi"/>
        </w:rPr>
      </w:pPr>
      <w:r>
        <w:t>Georgetown University</w:t>
      </w:r>
      <w:r>
        <w:rPr>
          <w:rFonts w:cstheme="majorHAnsi"/>
          <w:color w:val="000000"/>
        </w:rPr>
        <w:t xml:space="preserve"> </w:t>
      </w:r>
    </w:p>
    <w:p w14:paraId="34C6E183" w14:textId="1ACC3EC5" w:rsidR="00EA2215" w:rsidRPr="00EA2215" w:rsidRDefault="001F1C8C" w:rsidP="00E37747">
      <w:pPr>
        <w:numPr>
          <w:ilvl w:val="0"/>
          <w:numId w:val="2"/>
        </w:numPr>
        <w:pBdr>
          <w:top w:val="nil"/>
          <w:left w:val="nil"/>
          <w:bottom w:val="nil"/>
          <w:right w:val="nil"/>
          <w:between w:val="nil"/>
        </w:pBdr>
        <w:spacing w:line="360" w:lineRule="auto"/>
        <w:rPr>
          <w:rFonts w:cstheme="majorHAnsi"/>
        </w:rPr>
      </w:pPr>
      <w:r>
        <w:rPr>
          <w:rFonts w:cstheme="majorHAnsi"/>
          <w:color w:val="000000"/>
        </w:rPr>
        <w:t xml:space="preserve">Georgia State University </w:t>
      </w:r>
      <w:r w:rsidR="00EA2215">
        <w:rPr>
          <w:rFonts w:cstheme="majorHAnsi"/>
          <w:color w:val="000000"/>
        </w:rPr>
        <w:t xml:space="preserve"> </w:t>
      </w:r>
    </w:p>
    <w:p w14:paraId="650D7B7C" w14:textId="77777777" w:rsidR="00EA2215" w:rsidRPr="00EA2215" w:rsidRDefault="00EA2215" w:rsidP="00EA2215">
      <w:pPr>
        <w:pBdr>
          <w:top w:val="nil"/>
          <w:left w:val="nil"/>
          <w:bottom w:val="nil"/>
          <w:right w:val="nil"/>
          <w:between w:val="nil"/>
        </w:pBdr>
        <w:spacing w:line="360" w:lineRule="auto"/>
        <w:ind w:left="720"/>
        <w:rPr>
          <w:rFonts w:cstheme="majorHAnsi"/>
        </w:rPr>
      </w:pPr>
    </w:p>
    <w:p w14:paraId="05859F86" w14:textId="77777777" w:rsidR="00E955F1" w:rsidRPr="00441FD3" w:rsidRDefault="00E955F1" w:rsidP="00E955F1">
      <w:pPr>
        <w:spacing w:line="360" w:lineRule="auto"/>
        <w:rPr>
          <w:rFonts w:cstheme="majorHAnsi"/>
          <w:u w:val="single"/>
        </w:rPr>
      </w:pPr>
      <w:r w:rsidRPr="00441FD3">
        <w:rPr>
          <w:rFonts w:cstheme="majorHAnsi"/>
          <w:u w:val="single"/>
        </w:rPr>
        <w:t>INSPIRE Implementation Working Group members:</w:t>
      </w:r>
    </w:p>
    <w:p w14:paraId="16C331E1" w14:textId="77777777" w:rsidR="00E955F1" w:rsidRPr="00441FD3" w:rsidRDefault="00E955F1" w:rsidP="00E37747">
      <w:pPr>
        <w:numPr>
          <w:ilvl w:val="0"/>
          <w:numId w:val="1"/>
        </w:numPr>
        <w:pBdr>
          <w:top w:val="nil"/>
          <w:left w:val="nil"/>
          <w:bottom w:val="nil"/>
          <w:right w:val="nil"/>
          <w:between w:val="nil"/>
        </w:pBdr>
        <w:spacing w:line="360" w:lineRule="auto"/>
        <w:rPr>
          <w:rFonts w:cstheme="majorHAnsi"/>
          <w:color w:val="000000"/>
        </w:rPr>
      </w:pPr>
      <w:r w:rsidRPr="00441FD3">
        <w:rPr>
          <w:rFonts w:cstheme="majorHAnsi"/>
          <w:color w:val="000000"/>
        </w:rPr>
        <w:t>Child Protection Network Foundation, Inc</w:t>
      </w:r>
    </w:p>
    <w:p w14:paraId="595D501D" w14:textId="42BF7B44" w:rsidR="00E955F1" w:rsidRPr="00441FD3" w:rsidRDefault="00E955F1" w:rsidP="00E37747">
      <w:pPr>
        <w:numPr>
          <w:ilvl w:val="0"/>
          <w:numId w:val="1"/>
        </w:numPr>
        <w:pBdr>
          <w:top w:val="nil"/>
          <w:left w:val="nil"/>
          <w:bottom w:val="nil"/>
          <w:right w:val="nil"/>
          <w:between w:val="nil"/>
        </w:pBdr>
        <w:spacing w:line="360" w:lineRule="auto"/>
        <w:rPr>
          <w:rFonts w:cstheme="majorHAnsi"/>
          <w:color w:val="000000"/>
        </w:rPr>
      </w:pPr>
      <w:r w:rsidRPr="00441FD3">
        <w:rPr>
          <w:rFonts w:cstheme="majorHAnsi"/>
          <w:color w:val="000000"/>
        </w:rPr>
        <w:t>Impact and Innovations Development Centre</w:t>
      </w:r>
      <w:r w:rsidR="00030A36">
        <w:rPr>
          <w:rFonts w:cstheme="majorHAnsi"/>
          <w:color w:val="000000"/>
        </w:rPr>
        <w:t xml:space="preserve"> (IIDC)</w:t>
      </w:r>
    </w:p>
    <w:p w14:paraId="6BD75E65" w14:textId="77777777" w:rsidR="00E955F1" w:rsidRPr="00441FD3" w:rsidRDefault="00E955F1" w:rsidP="00E37747">
      <w:pPr>
        <w:numPr>
          <w:ilvl w:val="0"/>
          <w:numId w:val="1"/>
        </w:numPr>
        <w:pBdr>
          <w:top w:val="nil"/>
          <w:left w:val="nil"/>
          <w:bottom w:val="nil"/>
          <w:right w:val="nil"/>
          <w:between w:val="nil"/>
        </w:pBdr>
        <w:spacing w:line="360" w:lineRule="auto"/>
        <w:rPr>
          <w:rFonts w:cstheme="majorHAnsi"/>
          <w:color w:val="000000"/>
        </w:rPr>
      </w:pPr>
      <w:r w:rsidRPr="00441FD3">
        <w:rPr>
          <w:rFonts w:cstheme="majorHAnsi"/>
          <w:color w:val="000000"/>
        </w:rPr>
        <w:t>Oxford University</w:t>
      </w:r>
    </w:p>
    <w:p w14:paraId="7A874DF5" w14:textId="13CA7354" w:rsidR="00CE1C80" w:rsidRPr="00441FD3" w:rsidRDefault="00CE1C80" w:rsidP="00E37747">
      <w:pPr>
        <w:numPr>
          <w:ilvl w:val="0"/>
          <w:numId w:val="1"/>
        </w:numPr>
        <w:pBdr>
          <w:top w:val="nil"/>
          <w:left w:val="nil"/>
          <w:bottom w:val="nil"/>
          <w:right w:val="nil"/>
          <w:between w:val="nil"/>
        </w:pBdr>
        <w:spacing w:line="360" w:lineRule="auto"/>
        <w:rPr>
          <w:rFonts w:cstheme="majorHAnsi"/>
          <w:color w:val="000000"/>
        </w:rPr>
      </w:pPr>
      <w:r>
        <w:rPr>
          <w:rFonts w:cstheme="majorHAnsi"/>
          <w:color w:val="000000"/>
        </w:rPr>
        <w:t xml:space="preserve">Red Por La </w:t>
      </w:r>
      <w:proofErr w:type="spellStart"/>
      <w:r>
        <w:rPr>
          <w:rFonts w:cstheme="majorHAnsi"/>
          <w:color w:val="000000"/>
        </w:rPr>
        <w:t>Infancia</w:t>
      </w:r>
      <w:proofErr w:type="spellEnd"/>
      <w:r>
        <w:rPr>
          <w:rFonts w:cstheme="majorHAnsi"/>
          <w:color w:val="000000"/>
        </w:rPr>
        <w:t xml:space="preserve"> </w:t>
      </w:r>
    </w:p>
    <w:p w14:paraId="71C0C313" w14:textId="4DE7D05F" w:rsidR="00E955F1" w:rsidRPr="00441FD3" w:rsidRDefault="00E955F1" w:rsidP="00E37747">
      <w:pPr>
        <w:numPr>
          <w:ilvl w:val="0"/>
          <w:numId w:val="1"/>
        </w:numPr>
        <w:pBdr>
          <w:top w:val="nil"/>
          <w:left w:val="nil"/>
          <w:bottom w:val="nil"/>
          <w:right w:val="nil"/>
          <w:between w:val="nil"/>
        </w:pBdr>
        <w:spacing w:line="360" w:lineRule="auto"/>
        <w:rPr>
          <w:rFonts w:cstheme="majorHAnsi"/>
          <w:color w:val="000000"/>
        </w:rPr>
      </w:pPr>
      <w:r w:rsidRPr="00441FD3">
        <w:rPr>
          <w:rFonts w:cstheme="majorHAnsi"/>
          <w:color w:val="000000"/>
        </w:rPr>
        <w:t>Sexual Violence Research Initiative</w:t>
      </w:r>
    </w:p>
    <w:p w14:paraId="65F73D63" w14:textId="77777777" w:rsidR="00E955F1" w:rsidRDefault="00E955F1" w:rsidP="00E37747">
      <w:pPr>
        <w:numPr>
          <w:ilvl w:val="0"/>
          <w:numId w:val="1"/>
        </w:numPr>
        <w:pBdr>
          <w:top w:val="nil"/>
          <w:left w:val="nil"/>
          <w:bottom w:val="nil"/>
          <w:right w:val="nil"/>
          <w:between w:val="nil"/>
        </w:pBdr>
        <w:spacing w:line="360" w:lineRule="auto"/>
        <w:rPr>
          <w:rFonts w:cstheme="majorHAnsi"/>
          <w:color w:val="000000"/>
        </w:rPr>
      </w:pPr>
      <w:r w:rsidRPr="00441FD3">
        <w:rPr>
          <w:rFonts w:cstheme="majorHAnsi"/>
          <w:color w:val="000000"/>
        </w:rPr>
        <w:t>Together for Girls</w:t>
      </w:r>
    </w:p>
    <w:p w14:paraId="72FA876E" w14:textId="3ADD5245" w:rsidR="00EA2215" w:rsidRDefault="00EA2215" w:rsidP="00E37747">
      <w:pPr>
        <w:numPr>
          <w:ilvl w:val="0"/>
          <w:numId w:val="1"/>
        </w:numPr>
        <w:pBdr>
          <w:top w:val="nil"/>
          <w:left w:val="nil"/>
          <w:bottom w:val="nil"/>
          <w:right w:val="nil"/>
          <w:between w:val="nil"/>
        </w:pBdr>
        <w:spacing w:line="360" w:lineRule="auto"/>
        <w:rPr>
          <w:rFonts w:cstheme="majorHAnsi"/>
          <w:color w:val="000000"/>
        </w:rPr>
      </w:pPr>
      <w:r>
        <w:rPr>
          <w:rFonts w:cstheme="majorHAnsi"/>
          <w:color w:val="000000"/>
        </w:rPr>
        <w:t xml:space="preserve">Plan International </w:t>
      </w:r>
    </w:p>
    <w:p w14:paraId="30E5B29E" w14:textId="0DACFDB0" w:rsidR="00EA2215" w:rsidRPr="00441FD3" w:rsidRDefault="00EA2215" w:rsidP="00E37747">
      <w:pPr>
        <w:numPr>
          <w:ilvl w:val="0"/>
          <w:numId w:val="1"/>
        </w:numPr>
        <w:pBdr>
          <w:top w:val="nil"/>
          <w:left w:val="nil"/>
          <w:bottom w:val="nil"/>
          <w:right w:val="nil"/>
          <w:between w:val="nil"/>
        </w:pBdr>
        <w:spacing w:line="360" w:lineRule="auto"/>
        <w:rPr>
          <w:rFonts w:cstheme="majorHAnsi"/>
          <w:color w:val="000000"/>
        </w:rPr>
      </w:pPr>
      <w:r>
        <w:rPr>
          <w:rFonts w:cstheme="majorHAnsi"/>
          <w:color w:val="000000"/>
        </w:rPr>
        <w:t>International Soc</w:t>
      </w:r>
      <w:r w:rsidR="00C316BE">
        <w:rPr>
          <w:rFonts w:cstheme="majorHAnsi"/>
          <w:color w:val="000000"/>
        </w:rPr>
        <w:t>ie</w:t>
      </w:r>
      <w:r>
        <w:rPr>
          <w:rFonts w:cstheme="majorHAnsi"/>
          <w:color w:val="000000"/>
        </w:rPr>
        <w:t xml:space="preserve">ty for the Prevention of Child Abuse and Neglect </w:t>
      </w:r>
    </w:p>
    <w:p w14:paraId="2B843B30" w14:textId="77777777" w:rsidR="00E955F1" w:rsidRPr="00441FD3" w:rsidRDefault="00E955F1" w:rsidP="00E37747">
      <w:pPr>
        <w:numPr>
          <w:ilvl w:val="0"/>
          <w:numId w:val="1"/>
        </w:numPr>
        <w:pBdr>
          <w:top w:val="nil"/>
          <w:left w:val="nil"/>
          <w:bottom w:val="nil"/>
          <w:right w:val="nil"/>
          <w:between w:val="nil"/>
        </w:pBdr>
        <w:spacing w:line="360" w:lineRule="auto"/>
        <w:rPr>
          <w:rFonts w:cstheme="majorHAnsi"/>
          <w:color w:val="000000"/>
        </w:rPr>
      </w:pPr>
      <w:r w:rsidRPr="00441FD3">
        <w:rPr>
          <w:rFonts w:cstheme="majorHAnsi"/>
          <w:color w:val="000000"/>
        </w:rPr>
        <w:t xml:space="preserve">Universidad de </w:t>
      </w:r>
      <w:proofErr w:type="spellStart"/>
      <w:r w:rsidRPr="00441FD3">
        <w:rPr>
          <w:rFonts w:cstheme="majorHAnsi"/>
          <w:color w:val="000000"/>
        </w:rPr>
        <w:t>los</w:t>
      </w:r>
      <w:proofErr w:type="spellEnd"/>
      <w:r w:rsidRPr="00441FD3">
        <w:rPr>
          <w:rFonts w:cstheme="majorHAnsi"/>
          <w:color w:val="000000"/>
        </w:rPr>
        <w:t xml:space="preserve"> Andes</w:t>
      </w:r>
    </w:p>
    <w:p w14:paraId="354593DA" w14:textId="38999749" w:rsidR="00392121" w:rsidRPr="00EA2215" w:rsidRDefault="00E955F1" w:rsidP="00E37747">
      <w:pPr>
        <w:numPr>
          <w:ilvl w:val="0"/>
          <w:numId w:val="1"/>
        </w:numPr>
        <w:pBdr>
          <w:top w:val="nil"/>
          <w:left w:val="nil"/>
          <w:bottom w:val="nil"/>
          <w:right w:val="nil"/>
          <w:between w:val="nil"/>
        </w:pBdr>
        <w:spacing w:line="360" w:lineRule="auto"/>
        <w:rPr>
          <w:rFonts w:cstheme="majorHAnsi"/>
          <w:color w:val="000000"/>
        </w:rPr>
      </w:pPr>
      <w:r w:rsidRPr="00441FD3">
        <w:rPr>
          <w:rFonts w:cstheme="majorHAnsi"/>
          <w:color w:val="000000"/>
        </w:rPr>
        <w:t>University of Edinburgh</w:t>
      </w:r>
    </w:p>
    <w:p w14:paraId="02C3C015" w14:textId="3AE3CC5B" w:rsidR="00392121" w:rsidRPr="00441FD3" w:rsidRDefault="00392121" w:rsidP="00E37747">
      <w:pPr>
        <w:numPr>
          <w:ilvl w:val="0"/>
          <w:numId w:val="1"/>
        </w:numPr>
        <w:pBdr>
          <w:top w:val="nil"/>
          <w:left w:val="nil"/>
          <w:bottom w:val="nil"/>
          <w:right w:val="nil"/>
          <w:between w:val="nil"/>
        </w:pBdr>
        <w:spacing w:line="360" w:lineRule="auto"/>
        <w:rPr>
          <w:rFonts w:cstheme="majorHAnsi"/>
          <w:color w:val="000000"/>
        </w:rPr>
      </w:pPr>
      <w:r>
        <w:rPr>
          <w:rFonts w:cstheme="majorHAnsi"/>
          <w:color w:val="000000"/>
        </w:rPr>
        <w:t xml:space="preserve">UNICEF Innocenti </w:t>
      </w:r>
    </w:p>
    <w:p w14:paraId="2DD0D7E3" w14:textId="77777777" w:rsidR="00E955F1" w:rsidRPr="00441FD3" w:rsidRDefault="00E955F1" w:rsidP="00E37747">
      <w:pPr>
        <w:numPr>
          <w:ilvl w:val="0"/>
          <w:numId w:val="1"/>
        </w:numPr>
        <w:pBdr>
          <w:top w:val="nil"/>
          <w:left w:val="nil"/>
          <w:bottom w:val="nil"/>
          <w:right w:val="nil"/>
          <w:between w:val="nil"/>
        </w:pBdr>
        <w:spacing w:line="360" w:lineRule="auto"/>
        <w:rPr>
          <w:rFonts w:cstheme="majorHAnsi"/>
          <w:color w:val="000000"/>
        </w:rPr>
      </w:pPr>
      <w:r w:rsidRPr="00441FD3">
        <w:rPr>
          <w:rFonts w:cstheme="majorHAnsi"/>
          <w:color w:val="000000"/>
        </w:rPr>
        <w:t>Violence Prevention Alliance Jamaica</w:t>
      </w:r>
    </w:p>
    <w:p w14:paraId="7CD8E445" w14:textId="60CED471" w:rsidR="00E955F1" w:rsidRDefault="00F97529" w:rsidP="00E37747">
      <w:pPr>
        <w:numPr>
          <w:ilvl w:val="0"/>
          <w:numId w:val="1"/>
        </w:numPr>
        <w:pBdr>
          <w:top w:val="nil"/>
          <w:left w:val="nil"/>
          <w:bottom w:val="nil"/>
          <w:right w:val="nil"/>
          <w:between w:val="nil"/>
        </w:pBdr>
        <w:spacing w:line="360" w:lineRule="auto"/>
        <w:rPr>
          <w:rFonts w:cstheme="majorHAnsi"/>
          <w:color w:val="000000"/>
        </w:rPr>
      </w:pPr>
      <w:r>
        <w:rPr>
          <w:rFonts w:cstheme="majorHAnsi"/>
          <w:color w:val="000000"/>
        </w:rPr>
        <w:t xml:space="preserve">World Council of Churches </w:t>
      </w:r>
    </w:p>
    <w:p w14:paraId="4C175F1B" w14:textId="1C72BA6D" w:rsidR="00EA2215" w:rsidRDefault="00EA2215" w:rsidP="00E37747">
      <w:pPr>
        <w:numPr>
          <w:ilvl w:val="0"/>
          <w:numId w:val="1"/>
        </w:numPr>
        <w:pBdr>
          <w:top w:val="nil"/>
          <w:left w:val="nil"/>
          <w:bottom w:val="nil"/>
          <w:right w:val="nil"/>
          <w:between w:val="nil"/>
        </w:pBdr>
        <w:spacing w:line="360" w:lineRule="auto"/>
        <w:rPr>
          <w:rFonts w:cstheme="majorHAnsi"/>
          <w:color w:val="000000"/>
        </w:rPr>
      </w:pPr>
      <w:r>
        <w:rPr>
          <w:rFonts w:cstheme="majorHAnsi"/>
          <w:color w:val="000000"/>
        </w:rPr>
        <w:t xml:space="preserve">World Vision International | CSO Forum </w:t>
      </w:r>
    </w:p>
    <w:p w14:paraId="561F7B15" w14:textId="77777777" w:rsidR="00E955F1" w:rsidRPr="00C10751" w:rsidRDefault="00E955F1" w:rsidP="00E955F1">
      <w:pPr>
        <w:pBdr>
          <w:top w:val="nil"/>
          <w:left w:val="nil"/>
          <w:bottom w:val="nil"/>
          <w:right w:val="nil"/>
          <w:between w:val="nil"/>
        </w:pBdr>
        <w:spacing w:line="360" w:lineRule="auto"/>
        <w:rPr>
          <w:rFonts w:cstheme="majorHAnsi"/>
          <w:color w:val="000000"/>
        </w:rPr>
      </w:pPr>
    </w:p>
    <w:p w14:paraId="48E2F8D5" w14:textId="77777777" w:rsidR="006B43D0" w:rsidRPr="00C10751" w:rsidRDefault="006B43D0" w:rsidP="006B43D0">
      <w:pPr>
        <w:rPr>
          <w:rFonts w:cstheme="majorHAnsi"/>
        </w:rPr>
      </w:pPr>
    </w:p>
    <w:sectPr w:rsidR="006B43D0" w:rsidRPr="00C10751">
      <w:footerReference w:type="even" r:id="rId25"/>
      <w:footerReference w:type="default" r:id="rId26"/>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D7243" w14:textId="77777777" w:rsidR="0033480D" w:rsidRDefault="0033480D">
      <w:r>
        <w:separator/>
      </w:r>
    </w:p>
  </w:endnote>
  <w:endnote w:type="continuationSeparator" w:id="0">
    <w:p w14:paraId="2AFD9731" w14:textId="77777777" w:rsidR="0033480D" w:rsidRDefault="0033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6F9D39-3036-1E4B-A483-CC150AEB652D}"/>
    <w:embedBold r:id="rId2" w:fontKey="{9B7C8488-093F-704D-94AA-0084F1DA1B40}"/>
    <w:embedItalic r:id="rId3" w:fontKey="{519D91A5-077D-4D42-AE4A-9661D9D809D8}"/>
    <w:embedBoldItalic r:id="rId4" w:fontKey="{FE05212F-07E1-A14E-8065-848D4C9106ED}"/>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5701A193-1CB5-5C40-B26A-B72C85D34F93}"/>
  </w:font>
  <w:font w:name="Symbol">
    <w:panose1 w:val="05050102010706020507"/>
    <w:charset w:val="02"/>
    <w:family w:val="decorative"/>
    <w:pitch w:val="variable"/>
    <w:sig w:usb0="00000000" w:usb1="10000000" w:usb2="00000000" w:usb3="00000000" w:csb0="80000000" w:csb1="00000000"/>
    <w:embedRegular r:id="rId7" w:fontKey="{D317D3D5-D551-5243-B4D9-8C7E4AD01867}"/>
  </w:font>
  <w:font w:name="Cambria">
    <w:panose1 w:val="02040503050406030204"/>
    <w:charset w:val="00"/>
    <w:family w:val="roman"/>
    <w:pitch w:val="variable"/>
    <w:sig w:usb0="E00006FF" w:usb1="420024FF" w:usb2="02000000" w:usb3="00000000" w:csb0="0000019F" w:csb1="00000000"/>
    <w:embedRegular r:id="rId8" w:fontKey="{E8AE0876-B3B8-3249-95A9-9E99AFFABB24}"/>
    <w:embedBold r:id="rId9" w:fontKey="{DA929D3A-CAB5-9D44-808E-94E9395A800C}"/>
    <w:embedBoldItalic r:id="rId10" w:fontKey="{E12416A4-5B6C-2742-A010-F313FFB3571E}"/>
  </w:font>
  <w:font w:name="Wingdings">
    <w:panose1 w:val="05000000000000000000"/>
    <w:charset w:val="4D"/>
    <w:family w:val="decorative"/>
    <w:pitch w:val="variable"/>
    <w:sig w:usb0="00000003" w:usb1="00000000" w:usb2="00000000" w:usb3="00000000" w:csb0="80000001" w:csb1="00000000"/>
    <w:embedRegular r:id="rId11" w:fontKey="{2FF7220E-EF7F-0444-BF2D-ED46870EB6CE}"/>
  </w:font>
  <w:font w:name="Arial">
    <w:panose1 w:val="020B0604020202020204"/>
    <w:charset w:val="00"/>
    <w:family w:val="swiss"/>
    <w:pitch w:val="variable"/>
    <w:sig w:usb0="E0002AFF" w:usb1="C0007843" w:usb2="00000009" w:usb3="00000000" w:csb0="000001FF" w:csb1="00000000"/>
    <w:embedRegular r:id="rId12" w:fontKey="{1413CEED-F759-6B41-8668-0B21160055CC}"/>
  </w:font>
  <w:font w:name="Calibri">
    <w:panose1 w:val="020F0502020204030204"/>
    <w:charset w:val="00"/>
    <w:family w:val="swiss"/>
    <w:pitch w:val="variable"/>
    <w:sig w:usb0="E0002AFF" w:usb1="C000247B" w:usb2="00000009" w:usb3="00000000" w:csb0="000001FF" w:csb1="00000000"/>
    <w:embedRegular r:id="rId13" w:fontKey="{8198AD6F-B956-6745-B086-6550CAF383A8}"/>
    <w:embedBold r:id="rId14" w:fontKey="{52C2FAB2-940F-8A40-882E-44ECA6B72346}"/>
    <w:embedItalic r:id="rId15" w:fontKey="{C3E73E5F-96F6-1440-827F-55C1BDB44E25}"/>
  </w:font>
  <w:font w:name="Georgia">
    <w:panose1 w:val="02040502050405020303"/>
    <w:charset w:val="00"/>
    <w:family w:val="roman"/>
    <w:pitch w:val="variable"/>
    <w:sig w:usb0="00000287" w:usb1="00000000" w:usb2="00000000" w:usb3="00000000" w:csb0="0000009F" w:csb1="00000000"/>
    <w:embedRegular r:id="rId16" w:fontKey="{B0419C81-D639-5F4B-9128-9FD796629ECB}"/>
    <w:embedItalic r:id="rId17" w:fontKey="{DDAC4BDE-2D4B-6449-95CA-E2015CCE81CF}"/>
  </w:font>
  <w:font w:name="HelveticaNeueLT Std">
    <w:altName w:val="Arial"/>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C43F" w14:textId="77777777" w:rsidR="000A51BE" w:rsidRDefault="00783E6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9465EC" w14:textId="77777777" w:rsidR="000A51BE" w:rsidRDefault="000A51B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752D" w14:textId="5FFD0879" w:rsidR="000A51BE" w:rsidRDefault="00783E6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E4A7B">
      <w:rPr>
        <w:noProof/>
        <w:color w:val="000000"/>
      </w:rPr>
      <w:t>2</w:t>
    </w:r>
    <w:r>
      <w:rPr>
        <w:color w:val="000000"/>
      </w:rPr>
      <w:fldChar w:fldCharType="end"/>
    </w:r>
  </w:p>
  <w:p w14:paraId="25BA31FD" w14:textId="77777777" w:rsidR="000A51BE" w:rsidRDefault="000A51B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66C68" w14:textId="77777777" w:rsidR="0033480D" w:rsidRDefault="0033480D">
      <w:r>
        <w:separator/>
      </w:r>
    </w:p>
  </w:footnote>
  <w:footnote w:type="continuationSeparator" w:id="0">
    <w:p w14:paraId="19B86E82" w14:textId="77777777" w:rsidR="0033480D" w:rsidRDefault="00334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13FD"/>
    <w:multiLevelType w:val="hybridMultilevel"/>
    <w:tmpl w:val="8B9AF7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E5713"/>
    <w:multiLevelType w:val="hybridMultilevel"/>
    <w:tmpl w:val="38AEF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7493B"/>
    <w:multiLevelType w:val="multilevel"/>
    <w:tmpl w:val="2BE4255E"/>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5F3560"/>
    <w:multiLevelType w:val="hybridMultilevel"/>
    <w:tmpl w:val="A0E03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06E9A"/>
    <w:multiLevelType w:val="hybridMultilevel"/>
    <w:tmpl w:val="1E0AE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5731E"/>
    <w:multiLevelType w:val="hybridMultilevel"/>
    <w:tmpl w:val="7174D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F0D92"/>
    <w:multiLevelType w:val="hybridMultilevel"/>
    <w:tmpl w:val="F962DA54"/>
    <w:lvl w:ilvl="0" w:tplc="22A6C342">
      <w:start w:val="1"/>
      <w:numFmt w:val="bullet"/>
      <w:lvlText w:val=""/>
      <w:lvlJc w:val="left"/>
      <w:pPr>
        <w:ind w:left="589" w:hanging="589"/>
      </w:pPr>
      <w:rPr>
        <w:rFonts w:ascii="Symbol" w:hAnsi="Symbol" w:hint="default"/>
      </w:rPr>
    </w:lvl>
    <w:lvl w:ilvl="1" w:tplc="721874B4">
      <w:numFmt w:val="bullet"/>
      <w:lvlText w:val=""/>
      <w:lvlJc w:val="left"/>
      <w:pPr>
        <w:ind w:left="589" w:hanging="360"/>
      </w:pPr>
      <w:rPr>
        <w:rFonts w:ascii="Symbol" w:eastAsiaTheme="minorHAnsi" w:hAnsi="Symbol" w:cstheme="minorBidi" w:hint="default"/>
        <w:sz w:val="24"/>
        <w:szCs w:val="24"/>
      </w:rPr>
    </w:lvl>
    <w:lvl w:ilvl="2" w:tplc="04090005">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7" w15:restartNumberingAfterBreak="0">
    <w:nsid w:val="1A7B1CC7"/>
    <w:multiLevelType w:val="hybridMultilevel"/>
    <w:tmpl w:val="2D72B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3236B"/>
    <w:multiLevelType w:val="hybridMultilevel"/>
    <w:tmpl w:val="6972C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24FE8"/>
    <w:multiLevelType w:val="hybridMultilevel"/>
    <w:tmpl w:val="21A87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0057C"/>
    <w:multiLevelType w:val="hybridMultilevel"/>
    <w:tmpl w:val="1F52E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31935"/>
    <w:multiLevelType w:val="hybridMultilevel"/>
    <w:tmpl w:val="46664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22B91"/>
    <w:multiLevelType w:val="hybridMultilevel"/>
    <w:tmpl w:val="EFB8F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BF5DF4"/>
    <w:multiLevelType w:val="hybridMultilevel"/>
    <w:tmpl w:val="9C0E3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334DD"/>
    <w:multiLevelType w:val="hybridMultilevel"/>
    <w:tmpl w:val="6ABA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E6DA7"/>
    <w:multiLevelType w:val="multilevel"/>
    <w:tmpl w:val="ED8E296C"/>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B07956"/>
    <w:multiLevelType w:val="hybridMultilevel"/>
    <w:tmpl w:val="E132D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B5D53"/>
    <w:multiLevelType w:val="hybridMultilevel"/>
    <w:tmpl w:val="982C67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052226"/>
    <w:multiLevelType w:val="hybridMultilevel"/>
    <w:tmpl w:val="FF4CB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ED3F0F"/>
    <w:multiLevelType w:val="hybridMultilevel"/>
    <w:tmpl w:val="58D43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C72C3"/>
    <w:multiLevelType w:val="hybridMultilevel"/>
    <w:tmpl w:val="DCB24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D666C"/>
    <w:multiLevelType w:val="hybridMultilevel"/>
    <w:tmpl w:val="11541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27673"/>
    <w:multiLevelType w:val="hybridMultilevel"/>
    <w:tmpl w:val="3DCAD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B6756E"/>
    <w:multiLevelType w:val="hybridMultilevel"/>
    <w:tmpl w:val="7A38490E"/>
    <w:lvl w:ilvl="0" w:tplc="1778AB70">
      <w:start w:val="1"/>
      <w:numFmt w:val="bullet"/>
      <w:lvlText w:val="•"/>
      <w:lvlJc w:val="left"/>
      <w:pPr>
        <w:tabs>
          <w:tab w:val="num" w:pos="720"/>
        </w:tabs>
        <w:ind w:left="720" w:hanging="360"/>
      </w:pPr>
      <w:rPr>
        <w:rFonts w:ascii="Arial" w:hAnsi="Arial" w:hint="default"/>
      </w:rPr>
    </w:lvl>
    <w:lvl w:ilvl="1" w:tplc="92BE1470" w:tentative="1">
      <w:start w:val="1"/>
      <w:numFmt w:val="bullet"/>
      <w:lvlText w:val="•"/>
      <w:lvlJc w:val="left"/>
      <w:pPr>
        <w:tabs>
          <w:tab w:val="num" w:pos="1440"/>
        </w:tabs>
        <w:ind w:left="1440" w:hanging="360"/>
      </w:pPr>
      <w:rPr>
        <w:rFonts w:ascii="Arial" w:hAnsi="Arial" w:hint="default"/>
      </w:rPr>
    </w:lvl>
    <w:lvl w:ilvl="2" w:tplc="921830B4" w:tentative="1">
      <w:start w:val="1"/>
      <w:numFmt w:val="bullet"/>
      <w:lvlText w:val="•"/>
      <w:lvlJc w:val="left"/>
      <w:pPr>
        <w:tabs>
          <w:tab w:val="num" w:pos="2160"/>
        </w:tabs>
        <w:ind w:left="2160" w:hanging="360"/>
      </w:pPr>
      <w:rPr>
        <w:rFonts w:ascii="Arial" w:hAnsi="Arial" w:hint="default"/>
      </w:rPr>
    </w:lvl>
    <w:lvl w:ilvl="3" w:tplc="C0A8A15C" w:tentative="1">
      <w:start w:val="1"/>
      <w:numFmt w:val="bullet"/>
      <w:lvlText w:val="•"/>
      <w:lvlJc w:val="left"/>
      <w:pPr>
        <w:tabs>
          <w:tab w:val="num" w:pos="2880"/>
        </w:tabs>
        <w:ind w:left="2880" w:hanging="360"/>
      </w:pPr>
      <w:rPr>
        <w:rFonts w:ascii="Arial" w:hAnsi="Arial" w:hint="default"/>
      </w:rPr>
    </w:lvl>
    <w:lvl w:ilvl="4" w:tplc="CCEE549C" w:tentative="1">
      <w:start w:val="1"/>
      <w:numFmt w:val="bullet"/>
      <w:lvlText w:val="•"/>
      <w:lvlJc w:val="left"/>
      <w:pPr>
        <w:tabs>
          <w:tab w:val="num" w:pos="3600"/>
        </w:tabs>
        <w:ind w:left="3600" w:hanging="360"/>
      </w:pPr>
      <w:rPr>
        <w:rFonts w:ascii="Arial" w:hAnsi="Arial" w:hint="default"/>
      </w:rPr>
    </w:lvl>
    <w:lvl w:ilvl="5" w:tplc="45FE8B08" w:tentative="1">
      <w:start w:val="1"/>
      <w:numFmt w:val="bullet"/>
      <w:lvlText w:val="•"/>
      <w:lvlJc w:val="left"/>
      <w:pPr>
        <w:tabs>
          <w:tab w:val="num" w:pos="4320"/>
        </w:tabs>
        <w:ind w:left="4320" w:hanging="360"/>
      </w:pPr>
      <w:rPr>
        <w:rFonts w:ascii="Arial" w:hAnsi="Arial" w:hint="default"/>
      </w:rPr>
    </w:lvl>
    <w:lvl w:ilvl="6" w:tplc="2ABA843C" w:tentative="1">
      <w:start w:val="1"/>
      <w:numFmt w:val="bullet"/>
      <w:lvlText w:val="•"/>
      <w:lvlJc w:val="left"/>
      <w:pPr>
        <w:tabs>
          <w:tab w:val="num" w:pos="5040"/>
        </w:tabs>
        <w:ind w:left="5040" w:hanging="360"/>
      </w:pPr>
      <w:rPr>
        <w:rFonts w:ascii="Arial" w:hAnsi="Arial" w:hint="default"/>
      </w:rPr>
    </w:lvl>
    <w:lvl w:ilvl="7" w:tplc="737CF892" w:tentative="1">
      <w:start w:val="1"/>
      <w:numFmt w:val="bullet"/>
      <w:lvlText w:val="•"/>
      <w:lvlJc w:val="left"/>
      <w:pPr>
        <w:tabs>
          <w:tab w:val="num" w:pos="5760"/>
        </w:tabs>
        <w:ind w:left="5760" w:hanging="360"/>
      </w:pPr>
      <w:rPr>
        <w:rFonts w:ascii="Arial" w:hAnsi="Arial" w:hint="default"/>
      </w:rPr>
    </w:lvl>
    <w:lvl w:ilvl="8" w:tplc="9CC4BB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E665FE"/>
    <w:multiLevelType w:val="hybridMultilevel"/>
    <w:tmpl w:val="1996F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685DD4"/>
    <w:multiLevelType w:val="hybridMultilevel"/>
    <w:tmpl w:val="FE86E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C6F0A"/>
    <w:multiLevelType w:val="hybridMultilevel"/>
    <w:tmpl w:val="D4CA0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D9329B"/>
    <w:multiLevelType w:val="hybridMultilevel"/>
    <w:tmpl w:val="0C8A7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E245AD"/>
    <w:multiLevelType w:val="hybridMultilevel"/>
    <w:tmpl w:val="1074AAB0"/>
    <w:lvl w:ilvl="0" w:tplc="34A4D99A">
      <w:start w:val="3"/>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110B1F"/>
    <w:multiLevelType w:val="hybridMultilevel"/>
    <w:tmpl w:val="37343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8555420">
    <w:abstractNumId w:val="15"/>
  </w:num>
  <w:num w:numId="2" w16cid:durableId="859974623">
    <w:abstractNumId w:val="2"/>
  </w:num>
  <w:num w:numId="3" w16cid:durableId="2068799474">
    <w:abstractNumId w:val="6"/>
  </w:num>
  <w:num w:numId="4" w16cid:durableId="1508448034">
    <w:abstractNumId w:val="13"/>
  </w:num>
  <w:num w:numId="5" w16cid:durableId="70663284">
    <w:abstractNumId w:val="28"/>
  </w:num>
  <w:num w:numId="6" w16cid:durableId="971600368">
    <w:abstractNumId w:val="0"/>
  </w:num>
  <w:num w:numId="7" w16cid:durableId="1926642289">
    <w:abstractNumId w:val="17"/>
  </w:num>
  <w:num w:numId="8" w16cid:durableId="1853228512">
    <w:abstractNumId w:val="9"/>
  </w:num>
  <w:num w:numId="9" w16cid:durableId="1366446229">
    <w:abstractNumId w:val="29"/>
  </w:num>
  <w:num w:numId="10" w16cid:durableId="1521428923">
    <w:abstractNumId w:val="1"/>
  </w:num>
  <w:num w:numId="11" w16cid:durableId="703334399">
    <w:abstractNumId w:val="12"/>
  </w:num>
  <w:num w:numId="12" w16cid:durableId="1645507005">
    <w:abstractNumId w:val="19"/>
  </w:num>
  <w:num w:numId="13" w16cid:durableId="311100321">
    <w:abstractNumId w:val="26"/>
  </w:num>
  <w:num w:numId="14" w16cid:durableId="663970692">
    <w:abstractNumId w:val="4"/>
  </w:num>
  <w:num w:numId="15" w16cid:durableId="475071070">
    <w:abstractNumId w:val="20"/>
  </w:num>
  <w:num w:numId="16" w16cid:durableId="1332488347">
    <w:abstractNumId w:val="21"/>
  </w:num>
  <w:num w:numId="17" w16cid:durableId="71314355">
    <w:abstractNumId w:val="22"/>
  </w:num>
  <w:num w:numId="18" w16cid:durableId="796874856">
    <w:abstractNumId w:val="3"/>
  </w:num>
  <w:num w:numId="19" w16cid:durableId="922107004">
    <w:abstractNumId w:val="7"/>
  </w:num>
  <w:num w:numId="20" w16cid:durableId="1930120216">
    <w:abstractNumId w:val="18"/>
  </w:num>
  <w:num w:numId="21" w16cid:durableId="1023288735">
    <w:abstractNumId w:val="16"/>
  </w:num>
  <w:num w:numId="22" w16cid:durableId="330718060">
    <w:abstractNumId w:val="25"/>
  </w:num>
  <w:num w:numId="23" w16cid:durableId="1555197672">
    <w:abstractNumId w:val="27"/>
  </w:num>
  <w:num w:numId="24" w16cid:durableId="288097016">
    <w:abstractNumId w:val="24"/>
  </w:num>
  <w:num w:numId="25" w16cid:durableId="661130194">
    <w:abstractNumId w:val="14"/>
  </w:num>
  <w:num w:numId="26" w16cid:durableId="2036151016">
    <w:abstractNumId w:val="8"/>
  </w:num>
  <w:num w:numId="27" w16cid:durableId="172960410">
    <w:abstractNumId w:val="23"/>
  </w:num>
  <w:num w:numId="28" w16cid:durableId="372310249">
    <w:abstractNumId w:val="10"/>
  </w:num>
  <w:num w:numId="29" w16cid:durableId="1145658174">
    <w:abstractNumId w:val="11"/>
  </w:num>
  <w:num w:numId="30" w16cid:durableId="7995895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1BE"/>
    <w:rsid w:val="000011E2"/>
    <w:rsid w:val="00001309"/>
    <w:rsid w:val="00002D35"/>
    <w:rsid w:val="00010995"/>
    <w:rsid w:val="000121D8"/>
    <w:rsid w:val="00013AD6"/>
    <w:rsid w:val="000146CD"/>
    <w:rsid w:val="00016A6C"/>
    <w:rsid w:val="00016CF1"/>
    <w:rsid w:val="0002212C"/>
    <w:rsid w:val="000231E3"/>
    <w:rsid w:val="000233BB"/>
    <w:rsid w:val="00023579"/>
    <w:rsid w:val="000240C7"/>
    <w:rsid w:val="00025708"/>
    <w:rsid w:val="0002614E"/>
    <w:rsid w:val="0002776D"/>
    <w:rsid w:val="00030A36"/>
    <w:rsid w:val="00031017"/>
    <w:rsid w:val="000331AB"/>
    <w:rsid w:val="000335A6"/>
    <w:rsid w:val="00035580"/>
    <w:rsid w:val="00035845"/>
    <w:rsid w:val="000417BD"/>
    <w:rsid w:val="00042646"/>
    <w:rsid w:val="00043C35"/>
    <w:rsid w:val="00045463"/>
    <w:rsid w:val="0004698B"/>
    <w:rsid w:val="00046F95"/>
    <w:rsid w:val="0005019C"/>
    <w:rsid w:val="000546FB"/>
    <w:rsid w:val="00054DB3"/>
    <w:rsid w:val="00061708"/>
    <w:rsid w:val="00062B7D"/>
    <w:rsid w:val="00063A64"/>
    <w:rsid w:val="00063AD8"/>
    <w:rsid w:val="00063C35"/>
    <w:rsid w:val="0006458D"/>
    <w:rsid w:val="00065083"/>
    <w:rsid w:val="0006646C"/>
    <w:rsid w:val="00067EBA"/>
    <w:rsid w:val="00072188"/>
    <w:rsid w:val="0007238A"/>
    <w:rsid w:val="00072DA9"/>
    <w:rsid w:val="00073440"/>
    <w:rsid w:val="00077F30"/>
    <w:rsid w:val="0008079E"/>
    <w:rsid w:val="000818AB"/>
    <w:rsid w:val="00081B33"/>
    <w:rsid w:val="00081E9D"/>
    <w:rsid w:val="00082966"/>
    <w:rsid w:val="000835C5"/>
    <w:rsid w:val="00084520"/>
    <w:rsid w:val="000870BA"/>
    <w:rsid w:val="00087330"/>
    <w:rsid w:val="00093B1C"/>
    <w:rsid w:val="0009759C"/>
    <w:rsid w:val="000A0FFF"/>
    <w:rsid w:val="000A2584"/>
    <w:rsid w:val="000A33D8"/>
    <w:rsid w:val="000A3414"/>
    <w:rsid w:val="000A4D0E"/>
    <w:rsid w:val="000A51BE"/>
    <w:rsid w:val="000B0885"/>
    <w:rsid w:val="000B2397"/>
    <w:rsid w:val="000B300A"/>
    <w:rsid w:val="000B4FA1"/>
    <w:rsid w:val="000B5BFE"/>
    <w:rsid w:val="000B762C"/>
    <w:rsid w:val="000C07D4"/>
    <w:rsid w:val="000C09BF"/>
    <w:rsid w:val="000C10E8"/>
    <w:rsid w:val="000C5C02"/>
    <w:rsid w:val="000C66CF"/>
    <w:rsid w:val="000C710F"/>
    <w:rsid w:val="000D0A45"/>
    <w:rsid w:val="000D0F84"/>
    <w:rsid w:val="000D1802"/>
    <w:rsid w:val="000D1A15"/>
    <w:rsid w:val="000D2BB4"/>
    <w:rsid w:val="000D4708"/>
    <w:rsid w:val="000D4B02"/>
    <w:rsid w:val="000D5846"/>
    <w:rsid w:val="000D5D03"/>
    <w:rsid w:val="000D74C5"/>
    <w:rsid w:val="000E02DA"/>
    <w:rsid w:val="000E0C12"/>
    <w:rsid w:val="000E152A"/>
    <w:rsid w:val="000E3377"/>
    <w:rsid w:val="000E3C26"/>
    <w:rsid w:val="000E4342"/>
    <w:rsid w:val="000E46D6"/>
    <w:rsid w:val="000E57C8"/>
    <w:rsid w:val="000E7046"/>
    <w:rsid w:val="000E7938"/>
    <w:rsid w:val="000F0E1C"/>
    <w:rsid w:val="000F134A"/>
    <w:rsid w:val="000F382C"/>
    <w:rsid w:val="000F58FE"/>
    <w:rsid w:val="000F6249"/>
    <w:rsid w:val="000F7FE8"/>
    <w:rsid w:val="00102352"/>
    <w:rsid w:val="001026F6"/>
    <w:rsid w:val="001034CF"/>
    <w:rsid w:val="00103634"/>
    <w:rsid w:val="0010516C"/>
    <w:rsid w:val="00106948"/>
    <w:rsid w:val="0010709D"/>
    <w:rsid w:val="00110635"/>
    <w:rsid w:val="0011535A"/>
    <w:rsid w:val="00115743"/>
    <w:rsid w:val="00115951"/>
    <w:rsid w:val="00121908"/>
    <w:rsid w:val="00121AE1"/>
    <w:rsid w:val="001220FB"/>
    <w:rsid w:val="00126767"/>
    <w:rsid w:val="0012740A"/>
    <w:rsid w:val="00132F80"/>
    <w:rsid w:val="00136000"/>
    <w:rsid w:val="00136E94"/>
    <w:rsid w:val="00137497"/>
    <w:rsid w:val="00137E03"/>
    <w:rsid w:val="001414AD"/>
    <w:rsid w:val="00141A2B"/>
    <w:rsid w:val="001420AD"/>
    <w:rsid w:val="0014291E"/>
    <w:rsid w:val="00142F0C"/>
    <w:rsid w:val="001431B3"/>
    <w:rsid w:val="001558BE"/>
    <w:rsid w:val="00156109"/>
    <w:rsid w:val="00157629"/>
    <w:rsid w:val="001576C1"/>
    <w:rsid w:val="00157A7E"/>
    <w:rsid w:val="00157B2B"/>
    <w:rsid w:val="001615E5"/>
    <w:rsid w:val="00161C04"/>
    <w:rsid w:val="0016776A"/>
    <w:rsid w:val="00171751"/>
    <w:rsid w:val="00172201"/>
    <w:rsid w:val="001723A9"/>
    <w:rsid w:val="00173518"/>
    <w:rsid w:val="001749E6"/>
    <w:rsid w:val="00180C92"/>
    <w:rsid w:val="00181D8F"/>
    <w:rsid w:val="00183A84"/>
    <w:rsid w:val="00183E07"/>
    <w:rsid w:val="001857A7"/>
    <w:rsid w:val="00185A11"/>
    <w:rsid w:val="001900F5"/>
    <w:rsid w:val="00191D1F"/>
    <w:rsid w:val="001928D2"/>
    <w:rsid w:val="00192910"/>
    <w:rsid w:val="00194AB7"/>
    <w:rsid w:val="001952AD"/>
    <w:rsid w:val="00195CC0"/>
    <w:rsid w:val="00195E14"/>
    <w:rsid w:val="00196D8E"/>
    <w:rsid w:val="001A163B"/>
    <w:rsid w:val="001A4873"/>
    <w:rsid w:val="001A49E9"/>
    <w:rsid w:val="001A7182"/>
    <w:rsid w:val="001B0279"/>
    <w:rsid w:val="001B12A4"/>
    <w:rsid w:val="001B29CA"/>
    <w:rsid w:val="001B2C80"/>
    <w:rsid w:val="001C0171"/>
    <w:rsid w:val="001C05D6"/>
    <w:rsid w:val="001C0EA3"/>
    <w:rsid w:val="001C1929"/>
    <w:rsid w:val="001C3FBF"/>
    <w:rsid w:val="001C59C8"/>
    <w:rsid w:val="001C666A"/>
    <w:rsid w:val="001D34D3"/>
    <w:rsid w:val="001D4449"/>
    <w:rsid w:val="001E1310"/>
    <w:rsid w:val="001E1CFF"/>
    <w:rsid w:val="001E35B5"/>
    <w:rsid w:val="001E3890"/>
    <w:rsid w:val="001E44BB"/>
    <w:rsid w:val="001E468E"/>
    <w:rsid w:val="001E49CE"/>
    <w:rsid w:val="001E53E7"/>
    <w:rsid w:val="001E5757"/>
    <w:rsid w:val="001E5F36"/>
    <w:rsid w:val="001E6A82"/>
    <w:rsid w:val="001E6E89"/>
    <w:rsid w:val="001F0352"/>
    <w:rsid w:val="001F0519"/>
    <w:rsid w:val="001F1C8C"/>
    <w:rsid w:val="001F2041"/>
    <w:rsid w:val="001F51BD"/>
    <w:rsid w:val="001F5D66"/>
    <w:rsid w:val="001F700D"/>
    <w:rsid w:val="00203078"/>
    <w:rsid w:val="00206EE4"/>
    <w:rsid w:val="00207CE2"/>
    <w:rsid w:val="002107B9"/>
    <w:rsid w:val="00211E0A"/>
    <w:rsid w:val="00212A63"/>
    <w:rsid w:val="00213626"/>
    <w:rsid w:val="002136FB"/>
    <w:rsid w:val="00214D55"/>
    <w:rsid w:val="00215624"/>
    <w:rsid w:val="002157F1"/>
    <w:rsid w:val="00215A77"/>
    <w:rsid w:val="00217394"/>
    <w:rsid w:val="00221076"/>
    <w:rsid w:val="0022170F"/>
    <w:rsid w:val="0022256F"/>
    <w:rsid w:val="00223441"/>
    <w:rsid w:val="0022410A"/>
    <w:rsid w:val="00232CB1"/>
    <w:rsid w:val="00234789"/>
    <w:rsid w:val="0023608A"/>
    <w:rsid w:val="00236C74"/>
    <w:rsid w:val="00237500"/>
    <w:rsid w:val="00237724"/>
    <w:rsid w:val="00240D4F"/>
    <w:rsid w:val="002445D3"/>
    <w:rsid w:val="0024532E"/>
    <w:rsid w:val="00245CF2"/>
    <w:rsid w:val="0024663F"/>
    <w:rsid w:val="002504EC"/>
    <w:rsid w:val="002509BD"/>
    <w:rsid w:val="00251B3D"/>
    <w:rsid w:val="00252542"/>
    <w:rsid w:val="00252C35"/>
    <w:rsid w:val="002546D6"/>
    <w:rsid w:val="0025530F"/>
    <w:rsid w:val="00255573"/>
    <w:rsid w:val="002604D3"/>
    <w:rsid w:val="0026224E"/>
    <w:rsid w:val="00263507"/>
    <w:rsid w:val="00264FB6"/>
    <w:rsid w:val="00265F54"/>
    <w:rsid w:val="00266651"/>
    <w:rsid w:val="00273D15"/>
    <w:rsid w:val="00273EE3"/>
    <w:rsid w:val="0027472F"/>
    <w:rsid w:val="002757E3"/>
    <w:rsid w:val="00280E54"/>
    <w:rsid w:val="00280FCC"/>
    <w:rsid w:val="002810DA"/>
    <w:rsid w:val="0028185F"/>
    <w:rsid w:val="00281FED"/>
    <w:rsid w:val="00282410"/>
    <w:rsid w:val="0028315F"/>
    <w:rsid w:val="0028421E"/>
    <w:rsid w:val="00285EEF"/>
    <w:rsid w:val="00286131"/>
    <w:rsid w:val="00286378"/>
    <w:rsid w:val="0028683F"/>
    <w:rsid w:val="002869A5"/>
    <w:rsid w:val="00286D46"/>
    <w:rsid w:val="00287238"/>
    <w:rsid w:val="0029028A"/>
    <w:rsid w:val="00291B6E"/>
    <w:rsid w:val="00292FF3"/>
    <w:rsid w:val="00295DF8"/>
    <w:rsid w:val="00297325"/>
    <w:rsid w:val="002A004B"/>
    <w:rsid w:val="002A090B"/>
    <w:rsid w:val="002A0B53"/>
    <w:rsid w:val="002A1834"/>
    <w:rsid w:val="002A3B71"/>
    <w:rsid w:val="002A6BD9"/>
    <w:rsid w:val="002B122A"/>
    <w:rsid w:val="002B2591"/>
    <w:rsid w:val="002B2761"/>
    <w:rsid w:val="002B32B1"/>
    <w:rsid w:val="002B6FE7"/>
    <w:rsid w:val="002B75D0"/>
    <w:rsid w:val="002B7D4E"/>
    <w:rsid w:val="002C205B"/>
    <w:rsid w:val="002C2AAE"/>
    <w:rsid w:val="002C4D01"/>
    <w:rsid w:val="002C5669"/>
    <w:rsid w:val="002D15A6"/>
    <w:rsid w:val="002D792E"/>
    <w:rsid w:val="002E13CC"/>
    <w:rsid w:val="002E16E7"/>
    <w:rsid w:val="002E35A1"/>
    <w:rsid w:val="002E3928"/>
    <w:rsid w:val="002E4A7B"/>
    <w:rsid w:val="002E4B74"/>
    <w:rsid w:val="002E4D52"/>
    <w:rsid w:val="002F1801"/>
    <w:rsid w:val="002F332B"/>
    <w:rsid w:val="002F4733"/>
    <w:rsid w:val="002F475B"/>
    <w:rsid w:val="002F5F34"/>
    <w:rsid w:val="002F6517"/>
    <w:rsid w:val="002F7A83"/>
    <w:rsid w:val="00300750"/>
    <w:rsid w:val="00300E51"/>
    <w:rsid w:val="00301E54"/>
    <w:rsid w:val="003055FB"/>
    <w:rsid w:val="00307C53"/>
    <w:rsid w:val="00307EF4"/>
    <w:rsid w:val="003101D9"/>
    <w:rsid w:val="0031250D"/>
    <w:rsid w:val="00313028"/>
    <w:rsid w:val="00316909"/>
    <w:rsid w:val="003169C6"/>
    <w:rsid w:val="003217D7"/>
    <w:rsid w:val="00321B2B"/>
    <w:rsid w:val="00321CE3"/>
    <w:rsid w:val="00323C99"/>
    <w:rsid w:val="00324229"/>
    <w:rsid w:val="00324DC3"/>
    <w:rsid w:val="00325659"/>
    <w:rsid w:val="00325AE5"/>
    <w:rsid w:val="00325E4A"/>
    <w:rsid w:val="003305CB"/>
    <w:rsid w:val="00330730"/>
    <w:rsid w:val="00331128"/>
    <w:rsid w:val="00331435"/>
    <w:rsid w:val="00331883"/>
    <w:rsid w:val="00333CCF"/>
    <w:rsid w:val="0033480D"/>
    <w:rsid w:val="00334FEA"/>
    <w:rsid w:val="00336527"/>
    <w:rsid w:val="0034075E"/>
    <w:rsid w:val="00342135"/>
    <w:rsid w:val="00342326"/>
    <w:rsid w:val="00346BDB"/>
    <w:rsid w:val="00347896"/>
    <w:rsid w:val="00350086"/>
    <w:rsid w:val="00350D94"/>
    <w:rsid w:val="0035191E"/>
    <w:rsid w:val="00352368"/>
    <w:rsid w:val="00353529"/>
    <w:rsid w:val="00353DEB"/>
    <w:rsid w:val="003542F1"/>
    <w:rsid w:val="0035604F"/>
    <w:rsid w:val="00356229"/>
    <w:rsid w:val="0036060B"/>
    <w:rsid w:val="00360942"/>
    <w:rsid w:val="00362F15"/>
    <w:rsid w:val="00363852"/>
    <w:rsid w:val="00363F1D"/>
    <w:rsid w:val="0036593C"/>
    <w:rsid w:val="00365DE5"/>
    <w:rsid w:val="003702A7"/>
    <w:rsid w:val="00370CEF"/>
    <w:rsid w:val="00372654"/>
    <w:rsid w:val="00373B9A"/>
    <w:rsid w:val="00374F67"/>
    <w:rsid w:val="003757E4"/>
    <w:rsid w:val="00376E9C"/>
    <w:rsid w:val="003818AE"/>
    <w:rsid w:val="00381DFE"/>
    <w:rsid w:val="00383183"/>
    <w:rsid w:val="0038330C"/>
    <w:rsid w:val="003857DD"/>
    <w:rsid w:val="003879B3"/>
    <w:rsid w:val="00391785"/>
    <w:rsid w:val="00392121"/>
    <w:rsid w:val="0039441C"/>
    <w:rsid w:val="003947AB"/>
    <w:rsid w:val="00394B6B"/>
    <w:rsid w:val="003952B3"/>
    <w:rsid w:val="003A00DD"/>
    <w:rsid w:val="003A071A"/>
    <w:rsid w:val="003A25CE"/>
    <w:rsid w:val="003A2FD7"/>
    <w:rsid w:val="003A353E"/>
    <w:rsid w:val="003A496D"/>
    <w:rsid w:val="003A5F26"/>
    <w:rsid w:val="003A65E2"/>
    <w:rsid w:val="003A6D32"/>
    <w:rsid w:val="003A721C"/>
    <w:rsid w:val="003B04E7"/>
    <w:rsid w:val="003B06F4"/>
    <w:rsid w:val="003B1676"/>
    <w:rsid w:val="003B2F2B"/>
    <w:rsid w:val="003B36E8"/>
    <w:rsid w:val="003B5C11"/>
    <w:rsid w:val="003B6389"/>
    <w:rsid w:val="003C0297"/>
    <w:rsid w:val="003C3940"/>
    <w:rsid w:val="003C3E9E"/>
    <w:rsid w:val="003C3FDE"/>
    <w:rsid w:val="003C71E4"/>
    <w:rsid w:val="003D1739"/>
    <w:rsid w:val="003D272D"/>
    <w:rsid w:val="003D2871"/>
    <w:rsid w:val="003D403C"/>
    <w:rsid w:val="003D424E"/>
    <w:rsid w:val="003D4700"/>
    <w:rsid w:val="003D483D"/>
    <w:rsid w:val="003D5DF9"/>
    <w:rsid w:val="003D6FFD"/>
    <w:rsid w:val="003D76EE"/>
    <w:rsid w:val="003D7CCB"/>
    <w:rsid w:val="003E0504"/>
    <w:rsid w:val="003E25FA"/>
    <w:rsid w:val="003E2D63"/>
    <w:rsid w:val="003E336D"/>
    <w:rsid w:val="003E3D88"/>
    <w:rsid w:val="003E5107"/>
    <w:rsid w:val="003E5336"/>
    <w:rsid w:val="003E59E6"/>
    <w:rsid w:val="003E650E"/>
    <w:rsid w:val="003F0667"/>
    <w:rsid w:val="003F0DE1"/>
    <w:rsid w:val="003F1D1B"/>
    <w:rsid w:val="003F306C"/>
    <w:rsid w:val="003F34C9"/>
    <w:rsid w:val="003F4C65"/>
    <w:rsid w:val="003F6E76"/>
    <w:rsid w:val="00400CBA"/>
    <w:rsid w:val="004068A3"/>
    <w:rsid w:val="004074E3"/>
    <w:rsid w:val="00407751"/>
    <w:rsid w:val="004101A8"/>
    <w:rsid w:val="00414A6C"/>
    <w:rsid w:val="00414E14"/>
    <w:rsid w:val="00416033"/>
    <w:rsid w:val="00416105"/>
    <w:rsid w:val="00416869"/>
    <w:rsid w:val="00422A02"/>
    <w:rsid w:val="00423089"/>
    <w:rsid w:val="004232EB"/>
    <w:rsid w:val="00426FA8"/>
    <w:rsid w:val="004277B1"/>
    <w:rsid w:val="00430DF3"/>
    <w:rsid w:val="004312BC"/>
    <w:rsid w:val="00431C18"/>
    <w:rsid w:val="004321C0"/>
    <w:rsid w:val="00433637"/>
    <w:rsid w:val="00435C30"/>
    <w:rsid w:val="004400D7"/>
    <w:rsid w:val="004414B0"/>
    <w:rsid w:val="00441FD3"/>
    <w:rsid w:val="00443423"/>
    <w:rsid w:val="00446D33"/>
    <w:rsid w:val="004502EE"/>
    <w:rsid w:val="00450454"/>
    <w:rsid w:val="00451BB4"/>
    <w:rsid w:val="00453121"/>
    <w:rsid w:val="004534F4"/>
    <w:rsid w:val="00455BBD"/>
    <w:rsid w:val="00456CB0"/>
    <w:rsid w:val="00460379"/>
    <w:rsid w:val="00460431"/>
    <w:rsid w:val="00460A5C"/>
    <w:rsid w:val="0046207A"/>
    <w:rsid w:val="00463DD3"/>
    <w:rsid w:val="0046784B"/>
    <w:rsid w:val="00467AE1"/>
    <w:rsid w:val="00470FE4"/>
    <w:rsid w:val="004721ED"/>
    <w:rsid w:val="00473061"/>
    <w:rsid w:val="00473818"/>
    <w:rsid w:val="00473863"/>
    <w:rsid w:val="00474B56"/>
    <w:rsid w:val="00474DCE"/>
    <w:rsid w:val="00476F8A"/>
    <w:rsid w:val="00482F5A"/>
    <w:rsid w:val="00483D03"/>
    <w:rsid w:val="00483F4C"/>
    <w:rsid w:val="00484A86"/>
    <w:rsid w:val="004854E8"/>
    <w:rsid w:val="004857A2"/>
    <w:rsid w:val="004879E2"/>
    <w:rsid w:val="004901E9"/>
    <w:rsid w:val="004914C0"/>
    <w:rsid w:val="00493F7F"/>
    <w:rsid w:val="00494C34"/>
    <w:rsid w:val="00495FD8"/>
    <w:rsid w:val="004A0B48"/>
    <w:rsid w:val="004A19F7"/>
    <w:rsid w:val="004A1DCF"/>
    <w:rsid w:val="004B03D7"/>
    <w:rsid w:val="004B2868"/>
    <w:rsid w:val="004B3298"/>
    <w:rsid w:val="004B4534"/>
    <w:rsid w:val="004B58A9"/>
    <w:rsid w:val="004C0EE9"/>
    <w:rsid w:val="004C1FE1"/>
    <w:rsid w:val="004C229E"/>
    <w:rsid w:val="004C294A"/>
    <w:rsid w:val="004C2B3F"/>
    <w:rsid w:val="004C2D76"/>
    <w:rsid w:val="004C58DD"/>
    <w:rsid w:val="004C5AD5"/>
    <w:rsid w:val="004C705A"/>
    <w:rsid w:val="004C710E"/>
    <w:rsid w:val="004C77AC"/>
    <w:rsid w:val="004C7983"/>
    <w:rsid w:val="004D0A9A"/>
    <w:rsid w:val="004D175B"/>
    <w:rsid w:val="004D1806"/>
    <w:rsid w:val="004D2525"/>
    <w:rsid w:val="004D2C7F"/>
    <w:rsid w:val="004D3D52"/>
    <w:rsid w:val="004D3FB9"/>
    <w:rsid w:val="004D60FE"/>
    <w:rsid w:val="004D7C92"/>
    <w:rsid w:val="004E0A1F"/>
    <w:rsid w:val="004E0EC2"/>
    <w:rsid w:val="004E104A"/>
    <w:rsid w:val="004E4D5B"/>
    <w:rsid w:val="004E5383"/>
    <w:rsid w:val="004E56A3"/>
    <w:rsid w:val="004E63DE"/>
    <w:rsid w:val="004F08CD"/>
    <w:rsid w:val="004F372E"/>
    <w:rsid w:val="004F3AD3"/>
    <w:rsid w:val="004F3D61"/>
    <w:rsid w:val="004F499C"/>
    <w:rsid w:val="004F4CC1"/>
    <w:rsid w:val="004F66CD"/>
    <w:rsid w:val="00501303"/>
    <w:rsid w:val="00502B6B"/>
    <w:rsid w:val="005035AC"/>
    <w:rsid w:val="00504E6F"/>
    <w:rsid w:val="005055DB"/>
    <w:rsid w:val="00506CB8"/>
    <w:rsid w:val="005075E5"/>
    <w:rsid w:val="00507722"/>
    <w:rsid w:val="005110BD"/>
    <w:rsid w:val="005116B7"/>
    <w:rsid w:val="0051259E"/>
    <w:rsid w:val="00513941"/>
    <w:rsid w:val="005150E8"/>
    <w:rsid w:val="00515772"/>
    <w:rsid w:val="00517871"/>
    <w:rsid w:val="00522941"/>
    <w:rsid w:val="00523B1E"/>
    <w:rsid w:val="00525410"/>
    <w:rsid w:val="00525643"/>
    <w:rsid w:val="00527E8E"/>
    <w:rsid w:val="00530FEB"/>
    <w:rsid w:val="00532760"/>
    <w:rsid w:val="00533E71"/>
    <w:rsid w:val="0053417F"/>
    <w:rsid w:val="00534EA9"/>
    <w:rsid w:val="005365AE"/>
    <w:rsid w:val="00537FDB"/>
    <w:rsid w:val="00542D9E"/>
    <w:rsid w:val="00544432"/>
    <w:rsid w:val="00545379"/>
    <w:rsid w:val="00546D5B"/>
    <w:rsid w:val="00547693"/>
    <w:rsid w:val="005502AD"/>
    <w:rsid w:val="005530B2"/>
    <w:rsid w:val="005534EB"/>
    <w:rsid w:val="00555372"/>
    <w:rsid w:val="00555FB5"/>
    <w:rsid w:val="00556120"/>
    <w:rsid w:val="005567E8"/>
    <w:rsid w:val="00560A2F"/>
    <w:rsid w:val="00560A95"/>
    <w:rsid w:val="00560F83"/>
    <w:rsid w:val="005613E8"/>
    <w:rsid w:val="00563956"/>
    <w:rsid w:val="00563C63"/>
    <w:rsid w:val="005645B3"/>
    <w:rsid w:val="00566318"/>
    <w:rsid w:val="00567888"/>
    <w:rsid w:val="00570C61"/>
    <w:rsid w:val="00571594"/>
    <w:rsid w:val="00571A8E"/>
    <w:rsid w:val="00571A93"/>
    <w:rsid w:val="00572B88"/>
    <w:rsid w:val="00573323"/>
    <w:rsid w:val="00573DBE"/>
    <w:rsid w:val="00576CD5"/>
    <w:rsid w:val="005800E4"/>
    <w:rsid w:val="00580237"/>
    <w:rsid w:val="005860BB"/>
    <w:rsid w:val="00586BA7"/>
    <w:rsid w:val="00586E3B"/>
    <w:rsid w:val="0058738D"/>
    <w:rsid w:val="00587BE4"/>
    <w:rsid w:val="00591C16"/>
    <w:rsid w:val="005933A0"/>
    <w:rsid w:val="005959A9"/>
    <w:rsid w:val="005A0BB4"/>
    <w:rsid w:val="005A2874"/>
    <w:rsid w:val="005A2CBE"/>
    <w:rsid w:val="005A4098"/>
    <w:rsid w:val="005A7530"/>
    <w:rsid w:val="005A7DCA"/>
    <w:rsid w:val="005B15C2"/>
    <w:rsid w:val="005B2368"/>
    <w:rsid w:val="005B5174"/>
    <w:rsid w:val="005B540E"/>
    <w:rsid w:val="005C0E7A"/>
    <w:rsid w:val="005C1254"/>
    <w:rsid w:val="005C1435"/>
    <w:rsid w:val="005C20CB"/>
    <w:rsid w:val="005C540D"/>
    <w:rsid w:val="005C5C53"/>
    <w:rsid w:val="005C6C1A"/>
    <w:rsid w:val="005D310C"/>
    <w:rsid w:val="005D3C1C"/>
    <w:rsid w:val="005D5F6A"/>
    <w:rsid w:val="005D62A0"/>
    <w:rsid w:val="005D6896"/>
    <w:rsid w:val="005D7674"/>
    <w:rsid w:val="005E0394"/>
    <w:rsid w:val="005E0853"/>
    <w:rsid w:val="005E156C"/>
    <w:rsid w:val="005E182A"/>
    <w:rsid w:val="005E27B3"/>
    <w:rsid w:val="005E3488"/>
    <w:rsid w:val="005E3DB7"/>
    <w:rsid w:val="005E3E28"/>
    <w:rsid w:val="005E4693"/>
    <w:rsid w:val="005E62BC"/>
    <w:rsid w:val="005E6B6C"/>
    <w:rsid w:val="005E6D03"/>
    <w:rsid w:val="005F10E1"/>
    <w:rsid w:val="005F5EB9"/>
    <w:rsid w:val="005F786E"/>
    <w:rsid w:val="006006E1"/>
    <w:rsid w:val="00603658"/>
    <w:rsid w:val="00607345"/>
    <w:rsid w:val="00610F8E"/>
    <w:rsid w:val="00616680"/>
    <w:rsid w:val="0062114C"/>
    <w:rsid w:val="006218BA"/>
    <w:rsid w:val="00623261"/>
    <w:rsid w:val="00624673"/>
    <w:rsid w:val="00625AB1"/>
    <w:rsid w:val="0062606E"/>
    <w:rsid w:val="00627A4A"/>
    <w:rsid w:val="006318A7"/>
    <w:rsid w:val="00632DEA"/>
    <w:rsid w:val="0063508F"/>
    <w:rsid w:val="006407D8"/>
    <w:rsid w:val="00642ACB"/>
    <w:rsid w:val="00643AEA"/>
    <w:rsid w:val="006446B2"/>
    <w:rsid w:val="006451BD"/>
    <w:rsid w:val="006475F2"/>
    <w:rsid w:val="00650B61"/>
    <w:rsid w:val="00650C34"/>
    <w:rsid w:val="006533F7"/>
    <w:rsid w:val="00653FD7"/>
    <w:rsid w:val="00654F2E"/>
    <w:rsid w:val="00655783"/>
    <w:rsid w:val="00655C74"/>
    <w:rsid w:val="0065688E"/>
    <w:rsid w:val="00660AA5"/>
    <w:rsid w:val="00663F21"/>
    <w:rsid w:val="00665D30"/>
    <w:rsid w:val="0066615C"/>
    <w:rsid w:val="006677B3"/>
    <w:rsid w:val="00667C59"/>
    <w:rsid w:val="00667D9E"/>
    <w:rsid w:val="00671E2B"/>
    <w:rsid w:val="006735BF"/>
    <w:rsid w:val="00675793"/>
    <w:rsid w:val="0068208D"/>
    <w:rsid w:val="00683266"/>
    <w:rsid w:val="0068468E"/>
    <w:rsid w:val="006849AC"/>
    <w:rsid w:val="006850EF"/>
    <w:rsid w:val="006872C0"/>
    <w:rsid w:val="00691EF3"/>
    <w:rsid w:val="00692260"/>
    <w:rsid w:val="006946F8"/>
    <w:rsid w:val="00695419"/>
    <w:rsid w:val="00695A64"/>
    <w:rsid w:val="006A2D04"/>
    <w:rsid w:val="006A362C"/>
    <w:rsid w:val="006A379D"/>
    <w:rsid w:val="006A4F83"/>
    <w:rsid w:val="006A50A6"/>
    <w:rsid w:val="006A6F04"/>
    <w:rsid w:val="006B0BFC"/>
    <w:rsid w:val="006B2D75"/>
    <w:rsid w:val="006B3814"/>
    <w:rsid w:val="006B43D0"/>
    <w:rsid w:val="006B59E8"/>
    <w:rsid w:val="006B6DB7"/>
    <w:rsid w:val="006C4ABC"/>
    <w:rsid w:val="006C5C0E"/>
    <w:rsid w:val="006C6B6B"/>
    <w:rsid w:val="006D04BC"/>
    <w:rsid w:val="006D11AC"/>
    <w:rsid w:val="006D1830"/>
    <w:rsid w:val="006E0675"/>
    <w:rsid w:val="006E1FF3"/>
    <w:rsid w:val="006E3ADC"/>
    <w:rsid w:val="006E4ECF"/>
    <w:rsid w:val="006E5D10"/>
    <w:rsid w:val="006E6055"/>
    <w:rsid w:val="006F17B0"/>
    <w:rsid w:val="006F4C89"/>
    <w:rsid w:val="006F5891"/>
    <w:rsid w:val="00702D5A"/>
    <w:rsid w:val="007043F4"/>
    <w:rsid w:val="00710234"/>
    <w:rsid w:val="007115C5"/>
    <w:rsid w:val="0071165C"/>
    <w:rsid w:val="00711E11"/>
    <w:rsid w:val="00714821"/>
    <w:rsid w:val="00717460"/>
    <w:rsid w:val="0072398F"/>
    <w:rsid w:val="0072423E"/>
    <w:rsid w:val="00724DF3"/>
    <w:rsid w:val="00727271"/>
    <w:rsid w:val="0072737B"/>
    <w:rsid w:val="007346FD"/>
    <w:rsid w:val="007359CC"/>
    <w:rsid w:val="007368E0"/>
    <w:rsid w:val="00740450"/>
    <w:rsid w:val="00745865"/>
    <w:rsid w:val="00745C76"/>
    <w:rsid w:val="00746AF7"/>
    <w:rsid w:val="00746D84"/>
    <w:rsid w:val="00746F68"/>
    <w:rsid w:val="00750948"/>
    <w:rsid w:val="00751F61"/>
    <w:rsid w:val="00754481"/>
    <w:rsid w:val="007549FE"/>
    <w:rsid w:val="00755FB8"/>
    <w:rsid w:val="00756E55"/>
    <w:rsid w:val="0075748C"/>
    <w:rsid w:val="00760A8E"/>
    <w:rsid w:val="0076147C"/>
    <w:rsid w:val="00761BCD"/>
    <w:rsid w:val="00761DF7"/>
    <w:rsid w:val="0076303A"/>
    <w:rsid w:val="007635C4"/>
    <w:rsid w:val="0076368D"/>
    <w:rsid w:val="00763CAE"/>
    <w:rsid w:val="007649CA"/>
    <w:rsid w:val="00767BE9"/>
    <w:rsid w:val="007702B7"/>
    <w:rsid w:val="00775596"/>
    <w:rsid w:val="00780B0A"/>
    <w:rsid w:val="00783002"/>
    <w:rsid w:val="00783E6B"/>
    <w:rsid w:val="00783F58"/>
    <w:rsid w:val="00784AC1"/>
    <w:rsid w:val="007858B0"/>
    <w:rsid w:val="0078631F"/>
    <w:rsid w:val="007876C1"/>
    <w:rsid w:val="00790262"/>
    <w:rsid w:val="007A0524"/>
    <w:rsid w:val="007A273D"/>
    <w:rsid w:val="007A3538"/>
    <w:rsid w:val="007A4375"/>
    <w:rsid w:val="007A7929"/>
    <w:rsid w:val="007A7C48"/>
    <w:rsid w:val="007B1E13"/>
    <w:rsid w:val="007B478A"/>
    <w:rsid w:val="007B4F4F"/>
    <w:rsid w:val="007B6345"/>
    <w:rsid w:val="007B66A8"/>
    <w:rsid w:val="007B6B25"/>
    <w:rsid w:val="007C2A9B"/>
    <w:rsid w:val="007C530C"/>
    <w:rsid w:val="007D1228"/>
    <w:rsid w:val="007D15B2"/>
    <w:rsid w:val="007D1D87"/>
    <w:rsid w:val="007D490E"/>
    <w:rsid w:val="007D4E00"/>
    <w:rsid w:val="007D57A5"/>
    <w:rsid w:val="007D58AC"/>
    <w:rsid w:val="007D62E7"/>
    <w:rsid w:val="007E2E49"/>
    <w:rsid w:val="007E3A7E"/>
    <w:rsid w:val="007E4999"/>
    <w:rsid w:val="007F016D"/>
    <w:rsid w:val="007F042F"/>
    <w:rsid w:val="007F0A64"/>
    <w:rsid w:val="007F32BD"/>
    <w:rsid w:val="007F5C6F"/>
    <w:rsid w:val="007F609D"/>
    <w:rsid w:val="007F7DCD"/>
    <w:rsid w:val="00803B69"/>
    <w:rsid w:val="0080455F"/>
    <w:rsid w:val="00805A00"/>
    <w:rsid w:val="008060A1"/>
    <w:rsid w:val="00807184"/>
    <w:rsid w:val="0081218C"/>
    <w:rsid w:val="00812EFD"/>
    <w:rsid w:val="00814793"/>
    <w:rsid w:val="008161D7"/>
    <w:rsid w:val="00816DC7"/>
    <w:rsid w:val="00817560"/>
    <w:rsid w:val="008207CE"/>
    <w:rsid w:val="00824CA0"/>
    <w:rsid w:val="0082736B"/>
    <w:rsid w:val="00830217"/>
    <w:rsid w:val="00831F39"/>
    <w:rsid w:val="00833495"/>
    <w:rsid w:val="00833EEB"/>
    <w:rsid w:val="00834C25"/>
    <w:rsid w:val="00834FE8"/>
    <w:rsid w:val="0083520E"/>
    <w:rsid w:val="008400CC"/>
    <w:rsid w:val="00840410"/>
    <w:rsid w:val="00841651"/>
    <w:rsid w:val="0084174A"/>
    <w:rsid w:val="00841D54"/>
    <w:rsid w:val="008422C2"/>
    <w:rsid w:val="00842576"/>
    <w:rsid w:val="008436D1"/>
    <w:rsid w:val="00845044"/>
    <w:rsid w:val="00845DE6"/>
    <w:rsid w:val="00846163"/>
    <w:rsid w:val="008468A0"/>
    <w:rsid w:val="0085123D"/>
    <w:rsid w:val="00851BD5"/>
    <w:rsid w:val="008522CE"/>
    <w:rsid w:val="00852CF5"/>
    <w:rsid w:val="008544C0"/>
    <w:rsid w:val="00860A66"/>
    <w:rsid w:val="008619E2"/>
    <w:rsid w:val="00863315"/>
    <w:rsid w:val="00863799"/>
    <w:rsid w:val="0086455C"/>
    <w:rsid w:val="00864AA2"/>
    <w:rsid w:val="008673E7"/>
    <w:rsid w:val="00871344"/>
    <w:rsid w:val="0087351F"/>
    <w:rsid w:val="00873524"/>
    <w:rsid w:val="00876F44"/>
    <w:rsid w:val="008829AF"/>
    <w:rsid w:val="0088486E"/>
    <w:rsid w:val="00884F15"/>
    <w:rsid w:val="00886C23"/>
    <w:rsid w:val="00890B01"/>
    <w:rsid w:val="00890C94"/>
    <w:rsid w:val="00891524"/>
    <w:rsid w:val="008926B9"/>
    <w:rsid w:val="00892E76"/>
    <w:rsid w:val="00893111"/>
    <w:rsid w:val="008937AD"/>
    <w:rsid w:val="00897DFB"/>
    <w:rsid w:val="008A1D01"/>
    <w:rsid w:val="008A29D7"/>
    <w:rsid w:val="008A2E78"/>
    <w:rsid w:val="008A3558"/>
    <w:rsid w:val="008A6BE3"/>
    <w:rsid w:val="008A77EE"/>
    <w:rsid w:val="008B0E8C"/>
    <w:rsid w:val="008B1488"/>
    <w:rsid w:val="008B2560"/>
    <w:rsid w:val="008B3074"/>
    <w:rsid w:val="008B308C"/>
    <w:rsid w:val="008B3CDE"/>
    <w:rsid w:val="008B4B5A"/>
    <w:rsid w:val="008B5717"/>
    <w:rsid w:val="008B5F39"/>
    <w:rsid w:val="008B6188"/>
    <w:rsid w:val="008C03D7"/>
    <w:rsid w:val="008C07AF"/>
    <w:rsid w:val="008C29EF"/>
    <w:rsid w:val="008C3234"/>
    <w:rsid w:val="008C3BF7"/>
    <w:rsid w:val="008C4D73"/>
    <w:rsid w:val="008C4FE7"/>
    <w:rsid w:val="008C708F"/>
    <w:rsid w:val="008C7BDD"/>
    <w:rsid w:val="008D0129"/>
    <w:rsid w:val="008D0236"/>
    <w:rsid w:val="008D14A8"/>
    <w:rsid w:val="008D1A1F"/>
    <w:rsid w:val="008D44F4"/>
    <w:rsid w:val="008D4C61"/>
    <w:rsid w:val="008D5734"/>
    <w:rsid w:val="008D697E"/>
    <w:rsid w:val="008D79D6"/>
    <w:rsid w:val="008E0231"/>
    <w:rsid w:val="008E0A7D"/>
    <w:rsid w:val="008E1295"/>
    <w:rsid w:val="008E1847"/>
    <w:rsid w:val="008E1B51"/>
    <w:rsid w:val="008E1BC3"/>
    <w:rsid w:val="008E2EBF"/>
    <w:rsid w:val="008E4423"/>
    <w:rsid w:val="008E4CB9"/>
    <w:rsid w:val="008E535C"/>
    <w:rsid w:val="008E5A9F"/>
    <w:rsid w:val="008E6729"/>
    <w:rsid w:val="008E6A08"/>
    <w:rsid w:val="008E6E3A"/>
    <w:rsid w:val="008E7AE0"/>
    <w:rsid w:val="008F2B5D"/>
    <w:rsid w:val="008F5A0D"/>
    <w:rsid w:val="008F5E20"/>
    <w:rsid w:val="008F67FF"/>
    <w:rsid w:val="00901D9D"/>
    <w:rsid w:val="00902435"/>
    <w:rsid w:val="009029B9"/>
    <w:rsid w:val="00902CAD"/>
    <w:rsid w:val="00902D81"/>
    <w:rsid w:val="0090675B"/>
    <w:rsid w:val="009067A0"/>
    <w:rsid w:val="00907CF1"/>
    <w:rsid w:val="00912245"/>
    <w:rsid w:val="00914920"/>
    <w:rsid w:val="00915513"/>
    <w:rsid w:val="0091558F"/>
    <w:rsid w:val="00915CE1"/>
    <w:rsid w:val="009160C4"/>
    <w:rsid w:val="0091664B"/>
    <w:rsid w:val="0091671A"/>
    <w:rsid w:val="00917449"/>
    <w:rsid w:val="00917CD6"/>
    <w:rsid w:val="00922A5D"/>
    <w:rsid w:val="00922ECE"/>
    <w:rsid w:val="00923990"/>
    <w:rsid w:val="00925756"/>
    <w:rsid w:val="0092794C"/>
    <w:rsid w:val="0093265E"/>
    <w:rsid w:val="00932667"/>
    <w:rsid w:val="00932F1D"/>
    <w:rsid w:val="009334B2"/>
    <w:rsid w:val="00935604"/>
    <w:rsid w:val="0093716D"/>
    <w:rsid w:val="009379F5"/>
    <w:rsid w:val="00937A3D"/>
    <w:rsid w:val="00937E6D"/>
    <w:rsid w:val="009403CD"/>
    <w:rsid w:val="00940AEF"/>
    <w:rsid w:val="00940C88"/>
    <w:rsid w:val="00945F8B"/>
    <w:rsid w:val="00946D4A"/>
    <w:rsid w:val="009470D6"/>
    <w:rsid w:val="00947A7F"/>
    <w:rsid w:val="00947D20"/>
    <w:rsid w:val="009519F6"/>
    <w:rsid w:val="009521B4"/>
    <w:rsid w:val="009529F2"/>
    <w:rsid w:val="00953745"/>
    <w:rsid w:val="009571EB"/>
    <w:rsid w:val="00957EBA"/>
    <w:rsid w:val="00963BFB"/>
    <w:rsid w:val="009644F8"/>
    <w:rsid w:val="00964680"/>
    <w:rsid w:val="0096470E"/>
    <w:rsid w:val="00967FDD"/>
    <w:rsid w:val="00971CD5"/>
    <w:rsid w:val="009726EB"/>
    <w:rsid w:val="009756A3"/>
    <w:rsid w:val="00975EE0"/>
    <w:rsid w:val="00976F7B"/>
    <w:rsid w:val="009771F3"/>
    <w:rsid w:val="0097756A"/>
    <w:rsid w:val="0098013A"/>
    <w:rsid w:val="009809DC"/>
    <w:rsid w:val="009815FE"/>
    <w:rsid w:val="0098510E"/>
    <w:rsid w:val="0098709A"/>
    <w:rsid w:val="00987520"/>
    <w:rsid w:val="00987750"/>
    <w:rsid w:val="00987CA5"/>
    <w:rsid w:val="00990278"/>
    <w:rsid w:val="00993505"/>
    <w:rsid w:val="00993AC5"/>
    <w:rsid w:val="00994E28"/>
    <w:rsid w:val="0099756F"/>
    <w:rsid w:val="009A08F4"/>
    <w:rsid w:val="009A2DB1"/>
    <w:rsid w:val="009A41BE"/>
    <w:rsid w:val="009A41D6"/>
    <w:rsid w:val="009A41E2"/>
    <w:rsid w:val="009A44B2"/>
    <w:rsid w:val="009A6A17"/>
    <w:rsid w:val="009A6FBD"/>
    <w:rsid w:val="009A78F5"/>
    <w:rsid w:val="009B0060"/>
    <w:rsid w:val="009B074B"/>
    <w:rsid w:val="009B14DE"/>
    <w:rsid w:val="009B3B02"/>
    <w:rsid w:val="009B4997"/>
    <w:rsid w:val="009B5E27"/>
    <w:rsid w:val="009B5F26"/>
    <w:rsid w:val="009B605C"/>
    <w:rsid w:val="009B7984"/>
    <w:rsid w:val="009C055F"/>
    <w:rsid w:val="009C0D74"/>
    <w:rsid w:val="009C2931"/>
    <w:rsid w:val="009C36BB"/>
    <w:rsid w:val="009C3EDA"/>
    <w:rsid w:val="009C4101"/>
    <w:rsid w:val="009C678A"/>
    <w:rsid w:val="009D07E8"/>
    <w:rsid w:val="009D3825"/>
    <w:rsid w:val="009D4312"/>
    <w:rsid w:val="009D6441"/>
    <w:rsid w:val="009D75DB"/>
    <w:rsid w:val="009E4280"/>
    <w:rsid w:val="009F196A"/>
    <w:rsid w:val="009F2267"/>
    <w:rsid w:val="009F235E"/>
    <w:rsid w:val="009F2E16"/>
    <w:rsid w:val="009F5063"/>
    <w:rsid w:val="009F5E4D"/>
    <w:rsid w:val="009F643B"/>
    <w:rsid w:val="009F65A6"/>
    <w:rsid w:val="009F6CD6"/>
    <w:rsid w:val="009F7D04"/>
    <w:rsid w:val="00A06DF6"/>
    <w:rsid w:val="00A07371"/>
    <w:rsid w:val="00A07511"/>
    <w:rsid w:val="00A075AD"/>
    <w:rsid w:val="00A07F7E"/>
    <w:rsid w:val="00A145FF"/>
    <w:rsid w:val="00A1530A"/>
    <w:rsid w:val="00A15E7B"/>
    <w:rsid w:val="00A35AEC"/>
    <w:rsid w:val="00A360E0"/>
    <w:rsid w:val="00A376CD"/>
    <w:rsid w:val="00A41681"/>
    <w:rsid w:val="00A426B1"/>
    <w:rsid w:val="00A42B60"/>
    <w:rsid w:val="00A447E0"/>
    <w:rsid w:val="00A46D40"/>
    <w:rsid w:val="00A51BC0"/>
    <w:rsid w:val="00A56770"/>
    <w:rsid w:val="00A57767"/>
    <w:rsid w:val="00A61498"/>
    <w:rsid w:val="00A616FA"/>
    <w:rsid w:val="00A639B3"/>
    <w:rsid w:val="00A70ED4"/>
    <w:rsid w:val="00A71A96"/>
    <w:rsid w:val="00A7286C"/>
    <w:rsid w:val="00A765B3"/>
    <w:rsid w:val="00A778E8"/>
    <w:rsid w:val="00A85338"/>
    <w:rsid w:val="00A85C0D"/>
    <w:rsid w:val="00A863E2"/>
    <w:rsid w:val="00A8688F"/>
    <w:rsid w:val="00A86A2C"/>
    <w:rsid w:val="00A86B81"/>
    <w:rsid w:val="00A87080"/>
    <w:rsid w:val="00A87420"/>
    <w:rsid w:val="00A8778D"/>
    <w:rsid w:val="00A903B9"/>
    <w:rsid w:val="00A91558"/>
    <w:rsid w:val="00A92F31"/>
    <w:rsid w:val="00A93268"/>
    <w:rsid w:val="00A94425"/>
    <w:rsid w:val="00A95D44"/>
    <w:rsid w:val="00A97280"/>
    <w:rsid w:val="00A97F67"/>
    <w:rsid w:val="00AA0D03"/>
    <w:rsid w:val="00AA2095"/>
    <w:rsid w:val="00AA35FD"/>
    <w:rsid w:val="00AA4B53"/>
    <w:rsid w:val="00AA582A"/>
    <w:rsid w:val="00AA5EDA"/>
    <w:rsid w:val="00AA629D"/>
    <w:rsid w:val="00AA7FD6"/>
    <w:rsid w:val="00AB1173"/>
    <w:rsid w:val="00AB13E2"/>
    <w:rsid w:val="00AB16E8"/>
    <w:rsid w:val="00AB1A59"/>
    <w:rsid w:val="00AB7DE4"/>
    <w:rsid w:val="00AC2EDC"/>
    <w:rsid w:val="00AC5E50"/>
    <w:rsid w:val="00AC6C3B"/>
    <w:rsid w:val="00AD16CB"/>
    <w:rsid w:val="00AD2E6E"/>
    <w:rsid w:val="00AD37F6"/>
    <w:rsid w:val="00AD6E31"/>
    <w:rsid w:val="00AE090E"/>
    <w:rsid w:val="00AE5284"/>
    <w:rsid w:val="00AE5A70"/>
    <w:rsid w:val="00AE65E5"/>
    <w:rsid w:val="00AE6A46"/>
    <w:rsid w:val="00AE6B7C"/>
    <w:rsid w:val="00AE7A57"/>
    <w:rsid w:val="00AF2318"/>
    <w:rsid w:val="00AF30D6"/>
    <w:rsid w:val="00AF52AE"/>
    <w:rsid w:val="00AF58DB"/>
    <w:rsid w:val="00AF699B"/>
    <w:rsid w:val="00AF6D84"/>
    <w:rsid w:val="00B00283"/>
    <w:rsid w:val="00B00DA9"/>
    <w:rsid w:val="00B01EAC"/>
    <w:rsid w:val="00B053E9"/>
    <w:rsid w:val="00B06CA4"/>
    <w:rsid w:val="00B10220"/>
    <w:rsid w:val="00B109F3"/>
    <w:rsid w:val="00B10BA4"/>
    <w:rsid w:val="00B10CB2"/>
    <w:rsid w:val="00B145F9"/>
    <w:rsid w:val="00B15319"/>
    <w:rsid w:val="00B15400"/>
    <w:rsid w:val="00B2059F"/>
    <w:rsid w:val="00B21542"/>
    <w:rsid w:val="00B21771"/>
    <w:rsid w:val="00B21FEB"/>
    <w:rsid w:val="00B245D9"/>
    <w:rsid w:val="00B30A88"/>
    <w:rsid w:val="00B30E43"/>
    <w:rsid w:val="00B310AC"/>
    <w:rsid w:val="00B31B2F"/>
    <w:rsid w:val="00B322C4"/>
    <w:rsid w:val="00B32F47"/>
    <w:rsid w:val="00B35039"/>
    <w:rsid w:val="00B35827"/>
    <w:rsid w:val="00B3635F"/>
    <w:rsid w:val="00B40F4B"/>
    <w:rsid w:val="00B41D66"/>
    <w:rsid w:val="00B4306F"/>
    <w:rsid w:val="00B44982"/>
    <w:rsid w:val="00B455BD"/>
    <w:rsid w:val="00B467F1"/>
    <w:rsid w:val="00B51238"/>
    <w:rsid w:val="00B53DD9"/>
    <w:rsid w:val="00B54232"/>
    <w:rsid w:val="00B5438E"/>
    <w:rsid w:val="00B57421"/>
    <w:rsid w:val="00B60F1D"/>
    <w:rsid w:val="00B611A1"/>
    <w:rsid w:val="00B616CE"/>
    <w:rsid w:val="00B62EE0"/>
    <w:rsid w:val="00B63EBC"/>
    <w:rsid w:val="00B67030"/>
    <w:rsid w:val="00B67A32"/>
    <w:rsid w:val="00B70953"/>
    <w:rsid w:val="00B72CCE"/>
    <w:rsid w:val="00B72E3D"/>
    <w:rsid w:val="00B7367B"/>
    <w:rsid w:val="00B740B7"/>
    <w:rsid w:val="00B7628C"/>
    <w:rsid w:val="00B76A3E"/>
    <w:rsid w:val="00B76FDC"/>
    <w:rsid w:val="00B77678"/>
    <w:rsid w:val="00B77D73"/>
    <w:rsid w:val="00B77EB4"/>
    <w:rsid w:val="00B81C8A"/>
    <w:rsid w:val="00B84804"/>
    <w:rsid w:val="00B84976"/>
    <w:rsid w:val="00B86D78"/>
    <w:rsid w:val="00B87486"/>
    <w:rsid w:val="00B9076E"/>
    <w:rsid w:val="00B9114E"/>
    <w:rsid w:val="00B919C7"/>
    <w:rsid w:val="00B91DFC"/>
    <w:rsid w:val="00B91E72"/>
    <w:rsid w:val="00B965F7"/>
    <w:rsid w:val="00BA08C1"/>
    <w:rsid w:val="00BA0FEF"/>
    <w:rsid w:val="00BA2BB9"/>
    <w:rsid w:val="00BA62B0"/>
    <w:rsid w:val="00BA652B"/>
    <w:rsid w:val="00BA6844"/>
    <w:rsid w:val="00BA710E"/>
    <w:rsid w:val="00BB0132"/>
    <w:rsid w:val="00BB2830"/>
    <w:rsid w:val="00BB29AA"/>
    <w:rsid w:val="00BB2FB5"/>
    <w:rsid w:val="00BB3936"/>
    <w:rsid w:val="00BB3963"/>
    <w:rsid w:val="00BB4B5E"/>
    <w:rsid w:val="00BC1572"/>
    <w:rsid w:val="00BC33B4"/>
    <w:rsid w:val="00BC6BBA"/>
    <w:rsid w:val="00BD129C"/>
    <w:rsid w:val="00BD25BA"/>
    <w:rsid w:val="00BD3778"/>
    <w:rsid w:val="00BD3902"/>
    <w:rsid w:val="00BD7989"/>
    <w:rsid w:val="00BD79BC"/>
    <w:rsid w:val="00BE03EE"/>
    <w:rsid w:val="00BE1BA4"/>
    <w:rsid w:val="00BE5C47"/>
    <w:rsid w:val="00BE6156"/>
    <w:rsid w:val="00BE73DE"/>
    <w:rsid w:val="00BF345D"/>
    <w:rsid w:val="00BF5AF5"/>
    <w:rsid w:val="00BF6C66"/>
    <w:rsid w:val="00C01631"/>
    <w:rsid w:val="00C03F70"/>
    <w:rsid w:val="00C04046"/>
    <w:rsid w:val="00C05FF8"/>
    <w:rsid w:val="00C0765F"/>
    <w:rsid w:val="00C101CF"/>
    <w:rsid w:val="00C10751"/>
    <w:rsid w:val="00C1180F"/>
    <w:rsid w:val="00C140C9"/>
    <w:rsid w:val="00C1420F"/>
    <w:rsid w:val="00C17528"/>
    <w:rsid w:val="00C17E3C"/>
    <w:rsid w:val="00C20F12"/>
    <w:rsid w:val="00C2200A"/>
    <w:rsid w:val="00C23D0D"/>
    <w:rsid w:val="00C240E7"/>
    <w:rsid w:val="00C27829"/>
    <w:rsid w:val="00C30E0E"/>
    <w:rsid w:val="00C316BE"/>
    <w:rsid w:val="00C32C3C"/>
    <w:rsid w:val="00C3477E"/>
    <w:rsid w:val="00C347EF"/>
    <w:rsid w:val="00C34B88"/>
    <w:rsid w:val="00C364D3"/>
    <w:rsid w:val="00C36EF1"/>
    <w:rsid w:val="00C429FB"/>
    <w:rsid w:val="00C47B5F"/>
    <w:rsid w:val="00C53367"/>
    <w:rsid w:val="00C53623"/>
    <w:rsid w:val="00C5572C"/>
    <w:rsid w:val="00C55A91"/>
    <w:rsid w:val="00C57EBB"/>
    <w:rsid w:val="00C6274B"/>
    <w:rsid w:val="00C63634"/>
    <w:rsid w:val="00C63936"/>
    <w:rsid w:val="00C6507B"/>
    <w:rsid w:val="00C6563B"/>
    <w:rsid w:val="00C6628A"/>
    <w:rsid w:val="00C668C9"/>
    <w:rsid w:val="00C67248"/>
    <w:rsid w:val="00C7419F"/>
    <w:rsid w:val="00C746DA"/>
    <w:rsid w:val="00C76459"/>
    <w:rsid w:val="00C80D7C"/>
    <w:rsid w:val="00C81464"/>
    <w:rsid w:val="00C8241C"/>
    <w:rsid w:val="00C847C9"/>
    <w:rsid w:val="00C86985"/>
    <w:rsid w:val="00C91703"/>
    <w:rsid w:val="00C92437"/>
    <w:rsid w:val="00C93901"/>
    <w:rsid w:val="00C9392A"/>
    <w:rsid w:val="00C9422B"/>
    <w:rsid w:val="00C94527"/>
    <w:rsid w:val="00C95883"/>
    <w:rsid w:val="00C95FCD"/>
    <w:rsid w:val="00C96107"/>
    <w:rsid w:val="00CA0343"/>
    <w:rsid w:val="00CA0971"/>
    <w:rsid w:val="00CA10C4"/>
    <w:rsid w:val="00CA410F"/>
    <w:rsid w:val="00CA6EC0"/>
    <w:rsid w:val="00CA7168"/>
    <w:rsid w:val="00CA7F8E"/>
    <w:rsid w:val="00CB3232"/>
    <w:rsid w:val="00CB3D34"/>
    <w:rsid w:val="00CB41AA"/>
    <w:rsid w:val="00CB45F3"/>
    <w:rsid w:val="00CB50DE"/>
    <w:rsid w:val="00CB5FBB"/>
    <w:rsid w:val="00CB6B4E"/>
    <w:rsid w:val="00CB79E6"/>
    <w:rsid w:val="00CC0BBE"/>
    <w:rsid w:val="00CC4455"/>
    <w:rsid w:val="00CC4D6E"/>
    <w:rsid w:val="00CC4E20"/>
    <w:rsid w:val="00CC5DCC"/>
    <w:rsid w:val="00CD59E2"/>
    <w:rsid w:val="00CE0B00"/>
    <w:rsid w:val="00CE13EC"/>
    <w:rsid w:val="00CE1C80"/>
    <w:rsid w:val="00CE3541"/>
    <w:rsid w:val="00CE3E12"/>
    <w:rsid w:val="00CE4AC7"/>
    <w:rsid w:val="00CE5791"/>
    <w:rsid w:val="00CE5A6C"/>
    <w:rsid w:val="00CE5BFA"/>
    <w:rsid w:val="00CE665A"/>
    <w:rsid w:val="00CE77FA"/>
    <w:rsid w:val="00CF0470"/>
    <w:rsid w:val="00CF048A"/>
    <w:rsid w:val="00CF0EFD"/>
    <w:rsid w:val="00CF535A"/>
    <w:rsid w:val="00CF5DEA"/>
    <w:rsid w:val="00CF7642"/>
    <w:rsid w:val="00D00C43"/>
    <w:rsid w:val="00D032EB"/>
    <w:rsid w:val="00D03E7F"/>
    <w:rsid w:val="00D0499B"/>
    <w:rsid w:val="00D05365"/>
    <w:rsid w:val="00D05CB7"/>
    <w:rsid w:val="00D05DEC"/>
    <w:rsid w:val="00D101AB"/>
    <w:rsid w:val="00D140B6"/>
    <w:rsid w:val="00D1575C"/>
    <w:rsid w:val="00D20BF4"/>
    <w:rsid w:val="00D21851"/>
    <w:rsid w:val="00D23967"/>
    <w:rsid w:val="00D25344"/>
    <w:rsid w:val="00D31F62"/>
    <w:rsid w:val="00D3446B"/>
    <w:rsid w:val="00D349EA"/>
    <w:rsid w:val="00D36FCD"/>
    <w:rsid w:val="00D41545"/>
    <w:rsid w:val="00D41809"/>
    <w:rsid w:val="00D41D2F"/>
    <w:rsid w:val="00D458E7"/>
    <w:rsid w:val="00D46DD2"/>
    <w:rsid w:val="00D47B67"/>
    <w:rsid w:val="00D47E4F"/>
    <w:rsid w:val="00D509EC"/>
    <w:rsid w:val="00D553D5"/>
    <w:rsid w:val="00D5604C"/>
    <w:rsid w:val="00D61293"/>
    <w:rsid w:val="00D63738"/>
    <w:rsid w:val="00D6487C"/>
    <w:rsid w:val="00D66D33"/>
    <w:rsid w:val="00D70FBE"/>
    <w:rsid w:val="00D71E84"/>
    <w:rsid w:val="00D725EA"/>
    <w:rsid w:val="00D74DDF"/>
    <w:rsid w:val="00D754F8"/>
    <w:rsid w:val="00D75D39"/>
    <w:rsid w:val="00D76AA8"/>
    <w:rsid w:val="00D779AE"/>
    <w:rsid w:val="00D807B5"/>
    <w:rsid w:val="00D82A3F"/>
    <w:rsid w:val="00D8339F"/>
    <w:rsid w:val="00D83BE3"/>
    <w:rsid w:val="00D83D38"/>
    <w:rsid w:val="00D855DA"/>
    <w:rsid w:val="00D87973"/>
    <w:rsid w:val="00D91C20"/>
    <w:rsid w:val="00D93608"/>
    <w:rsid w:val="00D942AE"/>
    <w:rsid w:val="00D96C18"/>
    <w:rsid w:val="00D97E63"/>
    <w:rsid w:val="00DA36A7"/>
    <w:rsid w:val="00DA45BF"/>
    <w:rsid w:val="00DA5E50"/>
    <w:rsid w:val="00DA6C16"/>
    <w:rsid w:val="00DA75BB"/>
    <w:rsid w:val="00DA7712"/>
    <w:rsid w:val="00DB026F"/>
    <w:rsid w:val="00DB15AF"/>
    <w:rsid w:val="00DB735A"/>
    <w:rsid w:val="00DC1BAD"/>
    <w:rsid w:val="00DC1CD8"/>
    <w:rsid w:val="00DC2AE7"/>
    <w:rsid w:val="00DC3C60"/>
    <w:rsid w:val="00DC5249"/>
    <w:rsid w:val="00DC5A24"/>
    <w:rsid w:val="00DC6DE6"/>
    <w:rsid w:val="00DD0CF6"/>
    <w:rsid w:val="00DD1329"/>
    <w:rsid w:val="00DD3BD7"/>
    <w:rsid w:val="00DD4332"/>
    <w:rsid w:val="00DD6DC7"/>
    <w:rsid w:val="00DE14DB"/>
    <w:rsid w:val="00DE1F57"/>
    <w:rsid w:val="00DE2218"/>
    <w:rsid w:val="00DE2960"/>
    <w:rsid w:val="00DE3D51"/>
    <w:rsid w:val="00DE4ACC"/>
    <w:rsid w:val="00DE63B0"/>
    <w:rsid w:val="00DE7167"/>
    <w:rsid w:val="00DF0875"/>
    <w:rsid w:val="00DF101C"/>
    <w:rsid w:val="00DF13C7"/>
    <w:rsid w:val="00DF1A41"/>
    <w:rsid w:val="00DF2685"/>
    <w:rsid w:val="00DF2A3A"/>
    <w:rsid w:val="00DF4CBD"/>
    <w:rsid w:val="00DF593E"/>
    <w:rsid w:val="00DF6336"/>
    <w:rsid w:val="00DF71CD"/>
    <w:rsid w:val="00DF7AA1"/>
    <w:rsid w:val="00E014CB"/>
    <w:rsid w:val="00E10E09"/>
    <w:rsid w:val="00E119FC"/>
    <w:rsid w:val="00E11B21"/>
    <w:rsid w:val="00E11E48"/>
    <w:rsid w:val="00E127F8"/>
    <w:rsid w:val="00E14147"/>
    <w:rsid w:val="00E1562F"/>
    <w:rsid w:val="00E213B6"/>
    <w:rsid w:val="00E218E6"/>
    <w:rsid w:val="00E21BBC"/>
    <w:rsid w:val="00E24066"/>
    <w:rsid w:val="00E257D1"/>
    <w:rsid w:val="00E25A7A"/>
    <w:rsid w:val="00E267AA"/>
    <w:rsid w:val="00E269BD"/>
    <w:rsid w:val="00E302D2"/>
    <w:rsid w:val="00E316E5"/>
    <w:rsid w:val="00E3178F"/>
    <w:rsid w:val="00E33660"/>
    <w:rsid w:val="00E355AE"/>
    <w:rsid w:val="00E37747"/>
    <w:rsid w:val="00E42F39"/>
    <w:rsid w:val="00E43913"/>
    <w:rsid w:val="00E43CED"/>
    <w:rsid w:val="00E4722D"/>
    <w:rsid w:val="00E51457"/>
    <w:rsid w:val="00E548E5"/>
    <w:rsid w:val="00E552AF"/>
    <w:rsid w:val="00E55A98"/>
    <w:rsid w:val="00E60D9A"/>
    <w:rsid w:val="00E637D8"/>
    <w:rsid w:val="00E645D1"/>
    <w:rsid w:val="00E65A4E"/>
    <w:rsid w:val="00E66491"/>
    <w:rsid w:val="00E67161"/>
    <w:rsid w:val="00E7041C"/>
    <w:rsid w:val="00E71082"/>
    <w:rsid w:val="00E72660"/>
    <w:rsid w:val="00E72DCB"/>
    <w:rsid w:val="00E767F5"/>
    <w:rsid w:val="00E82653"/>
    <w:rsid w:val="00E90263"/>
    <w:rsid w:val="00E91254"/>
    <w:rsid w:val="00E94FE1"/>
    <w:rsid w:val="00E955F1"/>
    <w:rsid w:val="00E96435"/>
    <w:rsid w:val="00EA06C5"/>
    <w:rsid w:val="00EA2215"/>
    <w:rsid w:val="00EA2984"/>
    <w:rsid w:val="00EA38F5"/>
    <w:rsid w:val="00EA3E75"/>
    <w:rsid w:val="00EA4278"/>
    <w:rsid w:val="00EA5A6D"/>
    <w:rsid w:val="00EA61DD"/>
    <w:rsid w:val="00EA7638"/>
    <w:rsid w:val="00EA77AD"/>
    <w:rsid w:val="00EA7A3D"/>
    <w:rsid w:val="00EB10AE"/>
    <w:rsid w:val="00EB2BED"/>
    <w:rsid w:val="00EB3287"/>
    <w:rsid w:val="00EB34C9"/>
    <w:rsid w:val="00EB573C"/>
    <w:rsid w:val="00EB78F2"/>
    <w:rsid w:val="00EB7AF1"/>
    <w:rsid w:val="00EC1FCF"/>
    <w:rsid w:val="00EC39C2"/>
    <w:rsid w:val="00EC6300"/>
    <w:rsid w:val="00EC6D23"/>
    <w:rsid w:val="00ED0E47"/>
    <w:rsid w:val="00ED2C64"/>
    <w:rsid w:val="00ED5035"/>
    <w:rsid w:val="00EE230D"/>
    <w:rsid w:val="00EE3D01"/>
    <w:rsid w:val="00EE3F18"/>
    <w:rsid w:val="00EE59D8"/>
    <w:rsid w:val="00EE7DF5"/>
    <w:rsid w:val="00EF19B2"/>
    <w:rsid w:val="00EF3DB0"/>
    <w:rsid w:val="00EF44FC"/>
    <w:rsid w:val="00EF4B88"/>
    <w:rsid w:val="00EF6A84"/>
    <w:rsid w:val="00EF6B52"/>
    <w:rsid w:val="00EF7C0E"/>
    <w:rsid w:val="00F023E6"/>
    <w:rsid w:val="00F026BA"/>
    <w:rsid w:val="00F0289A"/>
    <w:rsid w:val="00F03833"/>
    <w:rsid w:val="00F100B8"/>
    <w:rsid w:val="00F10482"/>
    <w:rsid w:val="00F107EF"/>
    <w:rsid w:val="00F10A3B"/>
    <w:rsid w:val="00F129C7"/>
    <w:rsid w:val="00F1498F"/>
    <w:rsid w:val="00F14EA1"/>
    <w:rsid w:val="00F158B8"/>
    <w:rsid w:val="00F16884"/>
    <w:rsid w:val="00F16AE5"/>
    <w:rsid w:val="00F17D9D"/>
    <w:rsid w:val="00F25125"/>
    <w:rsid w:val="00F259C5"/>
    <w:rsid w:val="00F26D35"/>
    <w:rsid w:val="00F27444"/>
    <w:rsid w:val="00F31284"/>
    <w:rsid w:val="00F31D9C"/>
    <w:rsid w:val="00F362BF"/>
    <w:rsid w:val="00F36F2F"/>
    <w:rsid w:val="00F3783A"/>
    <w:rsid w:val="00F405EA"/>
    <w:rsid w:val="00F40794"/>
    <w:rsid w:val="00F413F6"/>
    <w:rsid w:val="00F4161A"/>
    <w:rsid w:val="00F43B23"/>
    <w:rsid w:val="00F44994"/>
    <w:rsid w:val="00F459CC"/>
    <w:rsid w:val="00F45D15"/>
    <w:rsid w:val="00F46846"/>
    <w:rsid w:val="00F520DB"/>
    <w:rsid w:val="00F54AA5"/>
    <w:rsid w:val="00F54D30"/>
    <w:rsid w:val="00F55D26"/>
    <w:rsid w:val="00F56CF3"/>
    <w:rsid w:val="00F56D0B"/>
    <w:rsid w:val="00F57BD9"/>
    <w:rsid w:val="00F60499"/>
    <w:rsid w:val="00F60CA9"/>
    <w:rsid w:val="00F61E48"/>
    <w:rsid w:val="00F63765"/>
    <w:rsid w:val="00F651DD"/>
    <w:rsid w:val="00F6540D"/>
    <w:rsid w:val="00F71D35"/>
    <w:rsid w:val="00F727F6"/>
    <w:rsid w:val="00F73E15"/>
    <w:rsid w:val="00F74720"/>
    <w:rsid w:val="00F754C0"/>
    <w:rsid w:val="00F7762C"/>
    <w:rsid w:val="00F77C3B"/>
    <w:rsid w:val="00F81B0E"/>
    <w:rsid w:val="00F8224C"/>
    <w:rsid w:val="00F8394E"/>
    <w:rsid w:val="00F84BDC"/>
    <w:rsid w:val="00F85115"/>
    <w:rsid w:val="00F87097"/>
    <w:rsid w:val="00F87D6A"/>
    <w:rsid w:val="00F91370"/>
    <w:rsid w:val="00F92F47"/>
    <w:rsid w:val="00F93841"/>
    <w:rsid w:val="00F94B45"/>
    <w:rsid w:val="00F956FF"/>
    <w:rsid w:val="00F95B5F"/>
    <w:rsid w:val="00F9670C"/>
    <w:rsid w:val="00F97485"/>
    <w:rsid w:val="00F97529"/>
    <w:rsid w:val="00F97D3C"/>
    <w:rsid w:val="00FA2DC3"/>
    <w:rsid w:val="00FA47BE"/>
    <w:rsid w:val="00FA7314"/>
    <w:rsid w:val="00FB27E9"/>
    <w:rsid w:val="00FB2A55"/>
    <w:rsid w:val="00FB5348"/>
    <w:rsid w:val="00FB6656"/>
    <w:rsid w:val="00FB6C0D"/>
    <w:rsid w:val="00FB6F08"/>
    <w:rsid w:val="00FC064D"/>
    <w:rsid w:val="00FC19CA"/>
    <w:rsid w:val="00FC23A2"/>
    <w:rsid w:val="00FC2FB5"/>
    <w:rsid w:val="00FC4E14"/>
    <w:rsid w:val="00FC532B"/>
    <w:rsid w:val="00FC5440"/>
    <w:rsid w:val="00FD161D"/>
    <w:rsid w:val="00FD1D92"/>
    <w:rsid w:val="00FD2447"/>
    <w:rsid w:val="00FD37DD"/>
    <w:rsid w:val="00FD3B96"/>
    <w:rsid w:val="00FD3CB6"/>
    <w:rsid w:val="00FD5EE7"/>
    <w:rsid w:val="00FD6104"/>
    <w:rsid w:val="00FE0324"/>
    <w:rsid w:val="00FE08C1"/>
    <w:rsid w:val="00FE127C"/>
    <w:rsid w:val="00FE16C2"/>
    <w:rsid w:val="00FE2C0A"/>
    <w:rsid w:val="00FE321E"/>
    <w:rsid w:val="00FE40F0"/>
    <w:rsid w:val="00FE575D"/>
    <w:rsid w:val="00FF0E39"/>
    <w:rsid w:val="00FF2044"/>
    <w:rsid w:val="00FF4701"/>
    <w:rsid w:val="00FF501A"/>
    <w:rsid w:val="00FF5B05"/>
    <w:rsid w:val="00FF63DA"/>
    <w:rsid w:val="06EFDCAC"/>
    <w:rsid w:val="0901C7F8"/>
    <w:rsid w:val="09AB19F4"/>
    <w:rsid w:val="0A5E58FF"/>
    <w:rsid w:val="15B63DBE"/>
    <w:rsid w:val="1890B899"/>
    <w:rsid w:val="190326CD"/>
    <w:rsid w:val="227B952B"/>
    <w:rsid w:val="27574B0A"/>
    <w:rsid w:val="28B51C8A"/>
    <w:rsid w:val="29CED6D0"/>
    <w:rsid w:val="2BA60893"/>
    <w:rsid w:val="2E6D94D9"/>
    <w:rsid w:val="2FF40D8D"/>
    <w:rsid w:val="316FFF64"/>
    <w:rsid w:val="32FA78A3"/>
    <w:rsid w:val="357EECD6"/>
    <w:rsid w:val="3ABA697C"/>
    <w:rsid w:val="3D05D018"/>
    <w:rsid w:val="42D7EC99"/>
    <w:rsid w:val="49541B21"/>
    <w:rsid w:val="4B4C1398"/>
    <w:rsid w:val="4D4EC449"/>
    <w:rsid w:val="5893CE18"/>
    <w:rsid w:val="5EC86533"/>
    <w:rsid w:val="5F0FBEDD"/>
    <w:rsid w:val="6002790E"/>
    <w:rsid w:val="655DF88C"/>
    <w:rsid w:val="67027707"/>
    <w:rsid w:val="6F2A9353"/>
    <w:rsid w:val="6FD968F8"/>
    <w:rsid w:val="733587A3"/>
    <w:rsid w:val="736CA137"/>
    <w:rsid w:val="758159FD"/>
    <w:rsid w:val="75872611"/>
    <w:rsid w:val="75E191AC"/>
    <w:rsid w:val="77F3DAE5"/>
    <w:rsid w:val="78ABF2F4"/>
    <w:rsid w:val="796EDE43"/>
    <w:rsid w:val="7AB867AF"/>
    <w:rsid w:val="7AE1ECC7"/>
    <w:rsid w:val="7B520910"/>
    <w:rsid w:val="7E4DB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BA606"/>
  <w15:docId w15:val="{4371BF82-A6E1-294F-AC0D-D520B14F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D35"/>
    <w:rPr>
      <w:rFonts w:asciiTheme="majorHAnsi" w:eastAsia="Times New Roman" w:hAnsiTheme="majorHAnsi" w:cs="Times New Roman"/>
      <w:lang w:val="en-GB" w:eastAsia="en-US"/>
    </w:rPr>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unhideWhenUsed/>
    <w:qFormat/>
    <w:pPr>
      <w:keepNext/>
      <w:keepLines/>
      <w:spacing w:before="40"/>
      <w:outlineLvl w:val="2"/>
    </w:pPr>
    <w:rPr>
      <w:color w:val="1F3863"/>
    </w:rPr>
  </w:style>
  <w:style w:type="paragraph" w:styleId="Heading4">
    <w:name w:val="heading 4"/>
    <w:basedOn w:val="Normal"/>
    <w:next w:val="Normal"/>
    <w:uiPriority w:val="9"/>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A353E"/>
  </w:style>
  <w:style w:type="paragraph" w:styleId="CommentSubject">
    <w:name w:val="annotation subject"/>
    <w:basedOn w:val="CommentText"/>
    <w:next w:val="CommentText"/>
    <w:link w:val="CommentSubjectChar"/>
    <w:uiPriority w:val="99"/>
    <w:semiHidden/>
    <w:unhideWhenUsed/>
    <w:rsid w:val="003A353E"/>
    <w:rPr>
      <w:b/>
      <w:bCs/>
    </w:rPr>
  </w:style>
  <w:style w:type="character" w:customStyle="1" w:styleId="CommentSubjectChar">
    <w:name w:val="Comment Subject Char"/>
    <w:basedOn w:val="CommentTextChar"/>
    <w:link w:val="CommentSubject"/>
    <w:uiPriority w:val="99"/>
    <w:semiHidden/>
    <w:rsid w:val="003A353E"/>
    <w:rPr>
      <w:b/>
      <w:bCs/>
      <w:sz w:val="20"/>
      <w:szCs w:val="20"/>
    </w:rPr>
  </w:style>
  <w:style w:type="paragraph" w:styleId="ListParagraph">
    <w:name w:val="List Paragraph"/>
    <w:basedOn w:val="Normal"/>
    <w:uiPriority w:val="34"/>
    <w:qFormat/>
    <w:rsid w:val="009F5063"/>
    <w:pPr>
      <w:ind w:left="720"/>
      <w:contextualSpacing/>
    </w:pPr>
  </w:style>
  <w:style w:type="character" w:styleId="Hyperlink">
    <w:name w:val="Hyperlink"/>
    <w:basedOn w:val="DefaultParagraphFont"/>
    <w:uiPriority w:val="99"/>
    <w:unhideWhenUsed/>
    <w:rsid w:val="00EE3F18"/>
    <w:rPr>
      <w:color w:val="0000FF" w:themeColor="hyperlink"/>
      <w:u w:val="single"/>
    </w:rPr>
  </w:style>
  <w:style w:type="character" w:styleId="UnresolvedMention">
    <w:name w:val="Unresolved Mention"/>
    <w:basedOn w:val="DefaultParagraphFont"/>
    <w:uiPriority w:val="99"/>
    <w:semiHidden/>
    <w:unhideWhenUsed/>
    <w:rsid w:val="00EE3F18"/>
    <w:rPr>
      <w:color w:val="605E5C"/>
      <w:shd w:val="clear" w:color="auto" w:fill="E1DFDD"/>
    </w:rPr>
  </w:style>
  <w:style w:type="character" w:customStyle="1" w:styleId="apple-converted-space">
    <w:name w:val="apple-converted-space"/>
    <w:basedOn w:val="DefaultParagraphFont"/>
    <w:rsid w:val="002509BD"/>
  </w:style>
  <w:style w:type="character" w:customStyle="1" w:styleId="outlook-search-highlight">
    <w:name w:val="outlook-search-highlight"/>
    <w:basedOn w:val="DefaultParagraphFont"/>
    <w:rsid w:val="002509BD"/>
  </w:style>
  <w:style w:type="character" w:styleId="FollowedHyperlink">
    <w:name w:val="FollowedHyperlink"/>
    <w:basedOn w:val="DefaultParagraphFont"/>
    <w:uiPriority w:val="99"/>
    <w:semiHidden/>
    <w:unhideWhenUsed/>
    <w:rsid w:val="000B5BFE"/>
    <w:rPr>
      <w:color w:val="800080" w:themeColor="followedHyperlink"/>
      <w:u w:val="single"/>
    </w:rPr>
  </w:style>
  <w:style w:type="paragraph" w:customStyle="1" w:styleId="Default">
    <w:name w:val="Default"/>
    <w:rsid w:val="004C0EE9"/>
    <w:pPr>
      <w:autoSpaceDE w:val="0"/>
      <w:autoSpaceDN w:val="0"/>
      <w:adjustRightInd w:val="0"/>
    </w:pPr>
    <w:rPr>
      <w:rFonts w:ascii="HelveticaNeueLT Std" w:hAnsi="HelveticaNeueLT Std" w:cs="HelveticaNeueLT Std"/>
      <w:color w:val="000000"/>
    </w:rPr>
  </w:style>
  <w:style w:type="character" w:customStyle="1" w:styleId="A8">
    <w:name w:val="A8"/>
    <w:uiPriority w:val="99"/>
    <w:rsid w:val="004C0EE9"/>
    <w:rPr>
      <w:rFonts w:cs="HelveticaNeueLT Std"/>
      <w:color w:val="000000"/>
      <w:sz w:val="28"/>
      <w:szCs w:val="28"/>
    </w:rPr>
  </w:style>
  <w:style w:type="paragraph" w:styleId="NoSpacing">
    <w:name w:val="No Spacing"/>
    <w:uiPriority w:val="1"/>
    <w:qFormat/>
    <w:rsid w:val="00416033"/>
    <w:rPr>
      <w:rFonts w:ascii="Times New Roman" w:eastAsia="Times New Roman" w:hAnsi="Times New Roman" w:cs="Times New Roman"/>
      <w:lang w:eastAsia="en-US"/>
    </w:rPr>
  </w:style>
  <w:style w:type="paragraph" w:styleId="TOCHeading">
    <w:name w:val="TOC Heading"/>
    <w:basedOn w:val="Heading1"/>
    <w:next w:val="Normal"/>
    <w:uiPriority w:val="39"/>
    <w:unhideWhenUsed/>
    <w:qFormat/>
    <w:rsid w:val="006451BD"/>
    <w:pPr>
      <w:spacing w:before="480" w:line="276" w:lineRule="auto"/>
      <w:outlineLvl w:val="9"/>
    </w:pPr>
    <w:rPr>
      <w:rFonts w:eastAsiaTheme="majorEastAsia" w:cstheme="majorBidi"/>
      <w:b/>
      <w:bCs/>
      <w:color w:val="365F91" w:themeColor="accent1" w:themeShade="BF"/>
      <w:sz w:val="28"/>
      <w:szCs w:val="28"/>
      <w:lang w:val="en-US"/>
    </w:rPr>
  </w:style>
  <w:style w:type="paragraph" w:styleId="TOC1">
    <w:name w:val="toc 1"/>
    <w:basedOn w:val="Normal"/>
    <w:next w:val="Normal"/>
    <w:autoRedefine/>
    <w:uiPriority w:val="39"/>
    <w:unhideWhenUsed/>
    <w:rsid w:val="006451BD"/>
    <w:pPr>
      <w:spacing w:before="120"/>
    </w:pPr>
    <w:rPr>
      <w:rFonts w:asciiTheme="minorHAnsi" w:hAnsiTheme="minorHAnsi"/>
      <w:b/>
      <w:bCs/>
      <w:i/>
      <w:iCs/>
    </w:rPr>
  </w:style>
  <w:style w:type="paragraph" w:styleId="TOC2">
    <w:name w:val="toc 2"/>
    <w:basedOn w:val="Normal"/>
    <w:next w:val="Normal"/>
    <w:autoRedefine/>
    <w:uiPriority w:val="39"/>
    <w:unhideWhenUsed/>
    <w:rsid w:val="006451BD"/>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6451BD"/>
    <w:pPr>
      <w:ind w:left="480"/>
    </w:pPr>
    <w:rPr>
      <w:rFonts w:asciiTheme="minorHAnsi" w:hAnsiTheme="minorHAnsi"/>
      <w:sz w:val="20"/>
      <w:szCs w:val="20"/>
    </w:rPr>
  </w:style>
  <w:style w:type="paragraph" w:styleId="TOC4">
    <w:name w:val="toc 4"/>
    <w:basedOn w:val="Normal"/>
    <w:next w:val="Normal"/>
    <w:autoRedefine/>
    <w:uiPriority w:val="39"/>
    <w:semiHidden/>
    <w:unhideWhenUsed/>
    <w:rsid w:val="006451B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451B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451B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451B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451B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451BD"/>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390">
      <w:bodyDiv w:val="1"/>
      <w:marLeft w:val="0"/>
      <w:marRight w:val="0"/>
      <w:marTop w:val="0"/>
      <w:marBottom w:val="0"/>
      <w:divBdr>
        <w:top w:val="none" w:sz="0" w:space="0" w:color="auto"/>
        <w:left w:val="none" w:sz="0" w:space="0" w:color="auto"/>
        <w:bottom w:val="none" w:sz="0" w:space="0" w:color="auto"/>
        <w:right w:val="none" w:sz="0" w:space="0" w:color="auto"/>
      </w:divBdr>
      <w:divsChild>
        <w:div w:id="1909488052">
          <w:marLeft w:val="360"/>
          <w:marRight w:val="0"/>
          <w:marTop w:val="200"/>
          <w:marBottom w:val="0"/>
          <w:divBdr>
            <w:top w:val="none" w:sz="0" w:space="0" w:color="auto"/>
            <w:left w:val="none" w:sz="0" w:space="0" w:color="auto"/>
            <w:bottom w:val="none" w:sz="0" w:space="0" w:color="auto"/>
            <w:right w:val="none" w:sz="0" w:space="0" w:color="auto"/>
          </w:divBdr>
        </w:div>
        <w:div w:id="871184653">
          <w:marLeft w:val="360"/>
          <w:marRight w:val="0"/>
          <w:marTop w:val="200"/>
          <w:marBottom w:val="0"/>
          <w:divBdr>
            <w:top w:val="none" w:sz="0" w:space="0" w:color="auto"/>
            <w:left w:val="none" w:sz="0" w:space="0" w:color="auto"/>
            <w:bottom w:val="none" w:sz="0" w:space="0" w:color="auto"/>
            <w:right w:val="none" w:sz="0" w:space="0" w:color="auto"/>
          </w:divBdr>
        </w:div>
        <w:div w:id="769282356">
          <w:marLeft w:val="360"/>
          <w:marRight w:val="0"/>
          <w:marTop w:val="200"/>
          <w:marBottom w:val="0"/>
          <w:divBdr>
            <w:top w:val="none" w:sz="0" w:space="0" w:color="auto"/>
            <w:left w:val="none" w:sz="0" w:space="0" w:color="auto"/>
            <w:bottom w:val="none" w:sz="0" w:space="0" w:color="auto"/>
            <w:right w:val="none" w:sz="0" w:space="0" w:color="auto"/>
          </w:divBdr>
        </w:div>
        <w:div w:id="881752856">
          <w:marLeft w:val="360"/>
          <w:marRight w:val="0"/>
          <w:marTop w:val="200"/>
          <w:marBottom w:val="0"/>
          <w:divBdr>
            <w:top w:val="none" w:sz="0" w:space="0" w:color="auto"/>
            <w:left w:val="none" w:sz="0" w:space="0" w:color="auto"/>
            <w:bottom w:val="none" w:sz="0" w:space="0" w:color="auto"/>
            <w:right w:val="none" w:sz="0" w:space="0" w:color="auto"/>
          </w:divBdr>
        </w:div>
        <w:div w:id="368452143">
          <w:marLeft w:val="360"/>
          <w:marRight w:val="0"/>
          <w:marTop w:val="200"/>
          <w:marBottom w:val="0"/>
          <w:divBdr>
            <w:top w:val="none" w:sz="0" w:space="0" w:color="auto"/>
            <w:left w:val="none" w:sz="0" w:space="0" w:color="auto"/>
            <w:bottom w:val="none" w:sz="0" w:space="0" w:color="auto"/>
            <w:right w:val="none" w:sz="0" w:space="0" w:color="auto"/>
          </w:divBdr>
        </w:div>
      </w:divsChild>
    </w:div>
    <w:div w:id="38090392">
      <w:bodyDiv w:val="1"/>
      <w:marLeft w:val="0"/>
      <w:marRight w:val="0"/>
      <w:marTop w:val="0"/>
      <w:marBottom w:val="0"/>
      <w:divBdr>
        <w:top w:val="none" w:sz="0" w:space="0" w:color="auto"/>
        <w:left w:val="none" w:sz="0" w:space="0" w:color="auto"/>
        <w:bottom w:val="none" w:sz="0" w:space="0" w:color="auto"/>
        <w:right w:val="none" w:sz="0" w:space="0" w:color="auto"/>
      </w:divBdr>
    </w:div>
    <w:div w:id="136266267">
      <w:bodyDiv w:val="1"/>
      <w:marLeft w:val="0"/>
      <w:marRight w:val="0"/>
      <w:marTop w:val="0"/>
      <w:marBottom w:val="0"/>
      <w:divBdr>
        <w:top w:val="none" w:sz="0" w:space="0" w:color="auto"/>
        <w:left w:val="none" w:sz="0" w:space="0" w:color="auto"/>
        <w:bottom w:val="none" w:sz="0" w:space="0" w:color="auto"/>
        <w:right w:val="none" w:sz="0" w:space="0" w:color="auto"/>
      </w:divBdr>
      <w:divsChild>
        <w:div w:id="388694961">
          <w:marLeft w:val="446"/>
          <w:marRight w:val="0"/>
          <w:marTop w:val="200"/>
          <w:marBottom w:val="0"/>
          <w:divBdr>
            <w:top w:val="none" w:sz="0" w:space="0" w:color="auto"/>
            <w:left w:val="none" w:sz="0" w:space="0" w:color="auto"/>
            <w:bottom w:val="none" w:sz="0" w:space="0" w:color="auto"/>
            <w:right w:val="none" w:sz="0" w:space="0" w:color="auto"/>
          </w:divBdr>
        </w:div>
        <w:div w:id="72895262">
          <w:marLeft w:val="446"/>
          <w:marRight w:val="0"/>
          <w:marTop w:val="200"/>
          <w:marBottom w:val="0"/>
          <w:divBdr>
            <w:top w:val="none" w:sz="0" w:space="0" w:color="auto"/>
            <w:left w:val="none" w:sz="0" w:space="0" w:color="auto"/>
            <w:bottom w:val="none" w:sz="0" w:space="0" w:color="auto"/>
            <w:right w:val="none" w:sz="0" w:space="0" w:color="auto"/>
          </w:divBdr>
        </w:div>
        <w:div w:id="1569876703">
          <w:marLeft w:val="446"/>
          <w:marRight w:val="0"/>
          <w:marTop w:val="200"/>
          <w:marBottom w:val="0"/>
          <w:divBdr>
            <w:top w:val="none" w:sz="0" w:space="0" w:color="auto"/>
            <w:left w:val="none" w:sz="0" w:space="0" w:color="auto"/>
            <w:bottom w:val="none" w:sz="0" w:space="0" w:color="auto"/>
            <w:right w:val="none" w:sz="0" w:space="0" w:color="auto"/>
          </w:divBdr>
        </w:div>
        <w:div w:id="27070393">
          <w:marLeft w:val="446"/>
          <w:marRight w:val="0"/>
          <w:marTop w:val="200"/>
          <w:marBottom w:val="0"/>
          <w:divBdr>
            <w:top w:val="none" w:sz="0" w:space="0" w:color="auto"/>
            <w:left w:val="none" w:sz="0" w:space="0" w:color="auto"/>
            <w:bottom w:val="none" w:sz="0" w:space="0" w:color="auto"/>
            <w:right w:val="none" w:sz="0" w:space="0" w:color="auto"/>
          </w:divBdr>
        </w:div>
        <w:div w:id="1014652668">
          <w:marLeft w:val="446"/>
          <w:marRight w:val="0"/>
          <w:marTop w:val="200"/>
          <w:marBottom w:val="0"/>
          <w:divBdr>
            <w:top w:val="none" w:sz="0" w:space="0" w:color="auto"/>
            <w:left w:val="none" w:sz="0" w:space="0" w:color="auto"/>
            <w:bottom w:val="none" w:sz="0" w:space="0" w:color="auto"/>
            <w:right w:val="none" w:sz="0" w:space="0" w:color="auto"/>
          </w:divBdr>
        </w:div>
      </w:divsChild>
    </w:div>
    <w:div w:id="412045184">
      <w:bodyDiv w:val="1"/>
      <w:marLeft w:val="0"/>
      <w:marRight w:val="0"/>
      <w:marTop w:val="0"/>
      <w:marBottom w:val="0"/>
      <w:divBdr>
        <w:top w:val="none" w:sz="0" w:space="0" w:color="auto"/>
        <w:left w:val="none" w:sz="0" w:space="0" w:color="auto"/>
        <w:bottom w:val="none" w:sz="0" w:space="0" w:color="auto"/>
        <w:right w:val="none" w:sz="0" w:space="0" w:color="auto"/>
      </w:divBdr>
      <w:divsChild>
        <w:div w:id="341203827">
          <w:marLeft w:val="720"/>
          <w:marRight w:val="0"/>
          <w:marTop w:val="200"/>
          <w:marBottom w:val="0"/>
          <w:divBdr>
            <w:top w:val="none" w:sz="0" w:space="0" w:color="auto"/>
            <w:left w:val="none" w:sz="0" w:space="0" w:color="auto"/>
            <w:bottom w:val="none" w:sz="0" w:space="0" w:color="auto"/>
            <w:right w:val="none" w:sz="0" w:space="0" w:color="auto"/>
          </w:divBdr>
        </w:div>
        <w:div w:id="2009406241">
          <w:marLeft w:val="720"/>
          <w:marRight w:val="0"/>
          <w:marTop w:val="200"/>
          <w:marBottom w:val="0"/>
          <w:divBdr>
            <w:top w:val="none" w:sz="0" w:space="0" w:color="auto"/>
            <w:left w:val="none" w:sz="0" w:space="0" w:color="auto"/>
            <w:bottom w:val="none" w:sz="0" w:space="0" w:color="auto"/>
            <w:right w:val="none" w:sz="0" w:space="0" w:color="auto"/>
          </w:divBdr>
        </w:div>
        <w:div w:id="520097124">
          <w:marLeft w:val="720"/>
          <w:marRight w:val="0"/>
          <w:marTop w:val="200"/>
          <w:marBottom w:val="0"/>
          <w:divBdr>
            <w:top w:val="none" w:sz="0" w:space="0" w:color="auto"/>
            <w:left w:val="none" w:sz="0" w:space="0" w:color="auto"/>
            <w:bottom w:val="none" w:sz="0" w:space="0" w:color="auto"/>
            <w:right w:val="none" w:sz="0" w:space="0" w:color="auto"/>
          </w:divBdr>
        </w:div>
        <w:div w:id="199977052">
          <w:marLeft w:val="720"/>
          <w:marRight w:val="0"/>
          <w:marTop w:val="200"/>
          <w:marBottom w:val="0"/>
          <w:divBdr>
            <w:top w:val="none" w:sz="0" w:space="0" w:color="auto"/>
            <w:left w:val="none" w:sz="0" w:space="0" w:color="auto"/>
            <w:bottom w:val="none" w:sz="0" w:space="0" w:color="auto"/>
            <w:right w:val="none" w:sz="0" w:space="0" w:color="auto"/>
          </w:divBdr>
        </w:div>
        <w:div w:id="536311326">
          <w:marLeft w:val="720"/>
          <w:marRight w:val="0"/>
          <w:marTop w:val="200"/>
          <w:marBottom w:val="0"/>
          <w:divBdr>
            <w:top w:val="none" w:sz="0" w:space="0" w:color="auto"/>
            <w:left w:val="none" w:sz="0" w:space="0" w:color="auto"/>
            <w:bottom w:val="none" w:sz="0" w:space="0" w:color="auto"/>
            <w:right w:val="none" w:sz="0" w:space="0" w:color="auto"/>
          </w:divBdr>
        </w:div>
        <w:div w:id="2063862959">
          <w:marLeft w:val="720"/>
          <w:marRight w:val="0"/>
          <w:marTop w:val="200"/>
          <w:marBottom w:val="0"/>
          <w:divBdr>
            <w:top w:val="none" w:sz="0" w:space="0" w:color="auto"/>
            <w:left w:val="none" w:sz="0" w:space="0" w:color="auto"/>
            <w:bottom w:val="none" w:sz="0" w:space="0" w:color="auto"/>
            <w:right w:val="none" w:sz="0" w:space="0" w:color="auto"/>
          </w:divBdr>
        </w:div>
      </w:divsChild>
    </w:div>
    <w:div w:id="537668016">
      <w:bodyDiv w:val="1"/>
      <w:marLeft w:val="0"/>
      <w:marRight w:val="0"/>
      <w:marTop w:val="0"/>
      <w:marBottom w:val="0"/>
      <w:divBdr>
        <w:top w:val="none" w:sz="0" w:space="0" w:color="auto"/>
        <w:left w:val="none" w:sz="0" w:space="0" w:color="auto"/>
        <w:bottom w:val="none" w:sz="0" w:space="0" w:color="auto"/>
        <w:right w:val="none" w:sz="0" w:space="0" w:color="auto"/>
      </w:divBdr>
      <w:divsChild>
        <w:div w:id="2014334998">
          <w:marLeft w:val="360"/>
          <w:marRight w:val="0"/>
          <w:marTop w:val="200"/>
          <w:marBottom w:val="0"/>
          <w:divBdr>
            <w:top w:val="none" w:sz="0" w:space="0" w:color="auto"/>
            <w:left w:val="none" w:sz="0" w:space="0" w:color="auto"/>
            <w:bottom w:val="none" w:sz="0" w:space="0" w:color="auto"/>
            <w:right w:val="none" w:sz="0" w:space="0" w:color="auto"/>
          </w:divBdr>
        </w:div>
        <w:div w:id="2049909637">
          <w:marLeft w:val="360"/>
          <w:marRight w:val="0"/>
          <w:marTop w:val="200"/>
          <w:marBottom w:val="0"/>
          <w:divBdr>
            <w:top w:val="none" w:sz="0" w:space="0" w:color="auto"/>
            <w:left w:val="none" w:sz="0" w:space="0" w:color="auto"/>
            <w:bottom w:val="none" w:sz="0" w:space="0" w:color="auto"/>
            <w:right w:val="none" w:sz="0" w:space="0" w:color="auto"/>
          </w:divBdr>
        </w:div>
        <w:div w:id="1989357176">
          <w:marLeft w:val="360"/>
          <w:marRight w:val="0"/>
          <w:marTop w:val="200"/>
          <w:marBottom w:val="0"/>
          <w:divBdr>
            <w:top w:val="none" w:sz="0" w:space="0" w:color="auto"/>
            <w:left w:val="none" w:sz="0" w:space="0" w:color="auto"/>
            <w:bottom w:val="none" w:sz="0" w:space="0" w:color="auto"/>
            <w:right w:val="none" w:sz="0" w:space="0" w:color="auto"/>
          </w:divBdr>
        </w:div>
        <w:div w:id="594747527">
          <w:marLeft w:val="360"/>
          <w:marRight w:val="0"/>
          <w:marTop w:val="200"/>
          <w:marBottom w:val="0"/>
          <w:divBdr>
            <w:top w:val="none" w:sz="0" w:space="0" w:color="auto"/>
            <w:left w:val="none" w:sz="0" w:space="0" w:color="auto"/>
            <w:bottom w:val="none" w:sz="0" w:space="0" w:color="auto"/>
            <w:right w:val="none" w:sz="0" w:space="0" w:color="auto"/>
          </w:divBdr>
        </w:div>
        <w:div w:id="422382054">
          <w:marLeft w:val="360"/>
          <w:marRight w:val="0"/>
          <w:marTop w:val="200"/>
          <w:marBottom w:val="0"/>
          <w:divBdr>
            <w:top w:val="none" w:sz="0" w:space="0" w:color="auto"/>
            <w:left w:val="none" w:sz="0" w:space="0" w:color="auto"/>
            <w:bottom w:val="none" w:sz="0" w:space="0" w:color="auto"/>
            <w:right w:val="none" w:sz="0" w:space="0" w:color="auto"/>
          </w:divBdr>
        </w:div>
        <w:div w:id="790586730">
          <w:marLeft w:val="360"/>
          <w:marRight w:val="0"/>
          <w:marTop w:val="200"/>
          <w:marBottom w:val="0"/>
          <w:divBdr>
            <w:top w:val="none" w:sz="0" w:space="0" w:color="auto"/>
            <w:left w:val="none" w:sz="0" w:space="0" w:color="auto"/>
            <w:bottom w:val="none" w:sz="0" w:space="0" w:color="auto"/>
            <w:right w:val="none" w:sz="0" w:space="0" w:color="auto"/>
          </w:divBdr>
        </w:div>
        <w:div w:id="615597810">
          <w:marLeft w:val="360"/>
          <w:marRight w:val="0"/>
          <w:marTop w:val="200"/>
          <w:marBottom w:val="0"/>
          <w:divBdr>
            <w:top w:val="none" w:sz="0" w:space="0" w:color="auto"/>
            <w:left w:val="none" w:sz="0" w:space="0" w:color="auto"/>
            <w:bottom w:val="none" w:sz="0" w:space="0" w:color="auto"/>
            <w:right w:val="none" w:sz="0" w:space="0" w:color="auto"/>
          </w:divBdr>
        </w:div>
        <w:div w:id="552233957">
          <w:marLeft w:val="360"/>
          <w:marRight w:val="0"/>
          <w:marTop w:val="200"/>
          <w:marBottom w:val="0"/>
          <w:divBdr>
            <w:top w:val="none" w:sz="0" w:space="0" w:color="auto"/>
            <w:left w:val="none" w:sz="0" w:space="0" w:color="auto"/>
            <w:bottom w:val="none" w:sz="0" w:space="0" w:color="auto"/>
            <w:right w:val="none" w:sz="0" w:space="0" w:color="auto"/>
          </w:divBdr>
        </w:div>
        <w:div w:id="2047562897">
          <w:marLeft w:val="360"/>
          <w:marRight w:val="0"/>
          <w:marTop w:val="200"/>
          <w:marBottom w:val="0"/>
          <w:divBdr>
            <w:top w:val="none" w:sz="0" w:space="0" w:color="auto"/>
            <w:left w:val="none" w:sz="0" w:space="0" w:color="auto"/>
            <w:bottom w:val="none" w:sz="0" w:space="0" w:color="auto"/>
            <w:right w:val="none" w:sz="0" w:space="0" w:color="auto"/>
          </w:divBdr>
        </w:div>
        <w:div w:id="1622688761">
          <w:marLeft w:val="360"/>
          <w:marRight w:val="0"/>
          <w:marTop w:val="200"/>
          <w:marBottom w:val="0"/>
          <w:divBdr>
            <w:top w:val="none" w:sz="0" w:space="0" w:color="auto"/>
            <w:left w:val="none" w:sz="0" w:space="0" w:color="auto"/>
            <w:bottom w:val="none" w:sz="0" w:space="0" w:color="auto"/>
            <w:right w:val="none" w:sz="0" w:space="0" w:color="auto"/>
          </w:divBdr>
        </w:div>
        <w:div w:id="1575971842">
          <w:marLeft w:val="360"/>
          <w:marRight w:val="0"/>
          <w:marTop w:val="200"/>
          <w:marBottom w:val="0"/>
          <w:divBdr>
            <w:top w:val="none" w:sz="0" w:space="0" w:color="auto"/>
            <w:left w:val="none" w:sz="0" w:space="0" w:color="auto"/>
            <w:bottom w:val="none" w:sz="0" w:space="0" w:color="auto"/>
            <w:right w:val="none" w:sz="0" w:space="0" w:color="auto"/>
          </w:divBdr>
        </w:div>
        <w:div w:id="289437735">
          <w:marLeft w:val="360"/>
          <w:marRight w:val="0"/>
          <w:marTop w:val="200"/>
          <w:marBottom w:val="0"/>
          <w:divBdr>
            <w:top w:val="none" w:sz="0" w:space="0" w:color="auto"/>
            <w:left w:val="none" w:sz="0" w:space="0" w:color="auto"/>
            <w:bottom w:val="none" w:sz="0" w:space="0" w:color="auto"/>
            <w:right w:val="none" w:sz="0" w:space="0" w:color="auto"/>
          </w:divBdr>
        </w:div>
      </w:divsChild>
    </w:div>
    <w:div w:id="559681519">
      <w:bodyDiv w:val="1"/>
      <w:marLeft w:val="0"/>
      <w:marRight w:val="0"/>
      <w:marTop w:val="0"/>
      <w:marBottom w:val="0"/>
      <w:divBdr>
        <w:top w:val="none" w:sz="0" w:space="0" w:color="auto"/>
        <w:left w:val="none" w:sz="0" w:space="0" w:color="auto"/>
        <w:bottom w:val="none" w:sz="0" w:space="0" w:color="auto"/>
        <w:right w:val="none" w:sz="0" w:space="0" w:color="auto"/>
      </w:divBdr>
    </w:div>
    <w:div w:id="769818311">
      <w:bodyDiv w:val="1"/>
      <w:marLeft w:val="0"/>
      <w:marRight w:val="0"/>
      <w:marTop w:val="0"/>
      <w:marBottom w:val="0"/>
      <w:divBdr>
        <w:top w:val="none" w:sz="0" w:space="0" w:color="auto"/>
        <w:left w:val="none" w:sz="0" w:space="0" w:color="auto"/>
        <w:bottom w:val="none" w:sz="0" w:space="0" w:color="auto"/>
        <w:right w:val="none" w:sz="0" w:space="0" w:color="auto"/>
      </w:divBdr>
      <w:divsChild>
        <w:div w:id="1900706355">
          <w:marLeft w:val="360"/>
          <w:marRight w:val="0"/>
          <w:marTop w:val="200"/>
          <w:marBottom w:val="0"/>
          <w:divBdr>
            <w:top w:val="none" w:sz="0" w:space="0" w:color="auto"/>
            <w:left w:val="none" w:sz="0" w:space="0" w:color="auto"/>
            <w:bottom w:val="none" w:sz="0" w:space="0" w:color="auto"/>
            <w:right w:val="none" w:sz="0" w:space="0" w:color="auto"/>
          </w:divBdr>
        </w:div>
      </w:divsChild>
    </w:div>
    <w:div w:id="917055119">
      <w:bodyDiv w:val="1"/>
      <w:marLeft w:val="0"/>
      <w:marRight w:val="0"/>
      <w:marTop w:val="0"/>
      <w:marBottom w:val="0"/>
      <w:divBdr>
        <w:top w:val="none" w:sz="0" w:space="0" w:color="auto"/>
        <w:left w:val="none" w:sz="0" w:space="0" w:color="auto"/>
        <w:bottom w:val="none" w:sz="0" w:space="0" w:color="auto"/>
        <w:right w:val="none" w:sz="0" w:space="0" w:color="auto"/>
      </w:divBdr>
      <w:divsChild>
        <w:div w:id="205142715">
          <w:marLeft w:val="360"/>
          <w:marRight w:val="0"/>
          <w:marTop w:val="200"/>
          <w:marBottom w:val="0"/>
          <w:divBdr>
            <w:top w:val="none" w:sz="0" w:space="0" w:color="auto"/>
            <w:left w:val="none" w:sz="0" w:space="0" w:color="auto"/>
            <w:bottom w:val="none" w:sz="0" w:space="0" w:color="auto"/>
            <w:right w:val="none" w:sz="0" w:space="0" w:color="auto"/>
          </w:divBdr>
        </w:div>
      </w:divsChild>
    </w:div>
    <w:div w:id="926159710">
      <w:bodyDiv w:val="1"/>
      <w:marLeft w:val="0"/>
      <w:marRight w:val="0"/>
      <w:marTop w:val="0"/>
      <w:marBottom w:val="0"/>
      <w:divBdr>
        <w:top w:val="none" w:sz="0" w:space="0" w:color="auto"/>
        <w:left w:val="none" w:sz="0" w:space="0" w:color="auto"/>
        <w:bottom w:val="none" w:sz="0" w:space="0" w:color="auto"/>
        <w:right w:val="none" w:sz="0" w:space="0" w:color="auto"/>
      </w:divBdr>
    </w:div>
    <w:div w:id="1020736541">
      <w:bodyDiv w:val="1"/>
      <w:marLeft w:val="0"/>
      <w:marRight w:val="0"/>
      <w:marTop w:val="0"/>
      <w:marBottom w:val="0"/>
      <w:divBdr>
        <w:top w:val="none" w:sz="0" w:space="0" w:color="auto"/>
        <w:left w:val="none" w:sz="0" w:space="0" w:color="auto"/>
        <w:bottom w:val="none" w:sz="0" w:space="0" w:color="auto"/>
        <w:right w:val="none" w:sz="0" w:space="0" w:color="auto"/>
      </w:divBdr>
    </w:div>
    <w:div w:id="1082025157">
      <w:bodyDiv w:val="1"/>
      <w:marLeft w:val="0"/>
      <w:marRight w:val="0"/>
      <w:marTop w:val="0"/>
      <w:marBottom w:val="0"/>
      <w:divBdr>
        <w:top w:val="none" w:sz="0" w:space="0" w:color="auto"/>
        <w:left w:val="none" w:sz="0" w:space="0" w:color="auto"/>
        <w:bottom w:val="none" w:sz="0" w:space="0" w:color="auto"/>
        <w:right w:val="none" w:sz="0" w:space="0" w:color="auto"/>
      </w:divBdr>
    </w:div>
    <w:div w:id="1233273636">
      <w:bodyDiv w:val="1"/>
      <w:marLeft w:val="0"/>
      <w:marRight w:val="0"/>
      <w:marTop w:val="0"/>
      <w:marBottom w:val="0"/>
      <w:divBdr>
        <w:top w:val="none" w:sz="0" w:space="0" w:color="auto"/>
        <w:left w:val="none" w:sz="0" w:space="0" w:color="auto"/>
        <w:bottom w:val="none" w:sz="0" w:space="0" w:color="auto"/>
        <w:right w:val="none" w:sz="0" w:space="0" w:color="auto"/>
      </w:divBdr>
    </w:div>
    <w:div w:id="1318613553">
      <w:bodyDiv w:val="1"/>
      <w:marLeft w:val="0"/>
      <w:marRight w:val="0"/>
      <w:marTop w:val="0"/>
      <w:marBottom w:val="0"/>
      <w:divBdr>
        <w:top w:val="none" w:sz="0" w:space="0" w:color="auto"/>
        <w:left w:val="none" w:sz="0" w:space="0" w:color="auto"/>
        <w:bottom w:val="none" w:sz="0" w:space="0" w:color="auto"/>
        <w:right w:val="none" w:sz="0" w:space="0" w:color="auto"/>
      </w:divBdr>
      <w:divsChild>
        <w:div w:id="509029301">
          <w:marLeft w:val="360"/>
          <w:marRight w:val="0"/>
          <w:marTop w:val="200"/>
          <w:marBottom w:val="0"/>
          <w:divBdr>
            <w:top w:val="none" w:sz="0" w:space="0" w:color="auto"/>
            <w:left w:val="none" w:sz="0" w:space="0" w:color="auto"/>
            <w:bottom w:val="none" w:sz="0" w:space="0" w:color="auto"/>
            <w:right w:val="none" w:sz="0" w:space="0" w:color="auto"/>
          </w:divBdr>
        </w:div>
        <w:div w:id="1274944957">
          <w:marLeft w:val="360"/>
          <w:marRight w:val="0"/>
          <w:marTop w:val="200"/>
          <w:marBottom w:val="0"/>
          <w:divBdr>
            <w:top w:val="none" w:sz="0" w:space="0" w:color="auto"/>
            <w:left w:val="none" w:sz="0" w:space="0" w:color="auto"/>
            <w:bottom w:val="none" w:sz="0" w:space="0" w:color="auto"/>
            <w:right w:val="none" w:sz="0" w:space="0" w:color="auto"/>
          </w:divBdr>
        </w:div>
        <w:div w:id="1065759499">
          <w:marLeft w:val="360"/>
          <w:marRight w:val="0"/>
          <w:marTop w:val="200"/>
          <w:marBottom w:val="0"/>
          <w:divBdr>
            <w:top w:val="none" w:sz="0" w:space="0" w:color="auto"/>
            <w:left w:val="none" w:sz="0" w:space="0" w:color="auto"/>
            <w:bottom w:val="none" w:sz="0" w:space="0" w:color="auto"/>
            <w:right w:val="none" w:sz="0" w:space="0" w:color="auto"/>
          </w:divBdr>
        </w:div>
      </w:divsChild>
    </w:div>
    <w:div w:id="1364864810">
      <w:bodyDiv w:val="1"/>
      <w:marLeft w:val="0"/>
      <w:marRight w:val="0"/>
      <w:marTop w:val="0"/>
      <w:marBottom w:val="0"/>
      <w:divBdr>
        <w:top w:val="none" w:sz="0" w:space="0" w:color="auto"/>
        <w:left w:val="none" w:sz="0" w:space="0" w:color="auto"/>
        <w:bottom w:val="none" w:sz="0" w:space="0" w:color="auto"/>
        <w:right w:val="none" w:sz="0" w:space="0" w:color="auto"/>
      </w:divBdr>
      <w:divsChild>
        <w:div w:id="57288698">
          <w:marLeft w:val="360"/>
          <w:marRight w:val="0"/>
          <w:marTop w:val="200"/>
          <w:marBottom w:val="0"/>
          <w:divBdr>
            <w:top w:val="none" w:sz="0" w:space="0" w:color="auto"/>
            <w:left w:val="none" w:sz="0" w:space="0" w:color="auto"/>
            <w:bottom w:val="none" w:sz="0" w:space="0" w:color="auto"/>
            <w:right w:val="none" w:sz="0" w:space="0" w:color="auto"/>
          </w:divBdr>
        </w:div>
        <w:div w:id="550380497">
          <w:marLeft w:val="360"/>
          <w:marRight w:val="0"/>
          <w:marTop w:val="200"/>
          <w:marBottom w:val="0"/>
          <w:divBdr>
            <w:top w:val="none" w:sz="0" w:space="0" w:color="auto"/>
            <w:left w:val="none" w:sz="0" w:space="0" w:color="auto"/>
            <w:bottom w:val="none" w:sz="0" w:space="0" w:color="auto"/>
            <w:right w:val="none" w:sz="0" w:space="0" w:color="auto"/>
          </w:divBdr>
        </w:div>
        <w:div w:id="2085907357">
          <w:marLeft w:val="360"/>
          <w:marRight w:val="0"/>
          <w:marTop w:val="200"/>
          <w:marBottom w:val="0"/>
          <w:divBdr>
            <w:top w:val="none" w:sz="0" w:space="0" w:color="auto"/>
            <w:left w:val="none" w:sz="0" w:space="0" w:color="auto"/>
            <w:bottom w:val="none" w:sz="0" w:space="0" w:color="auto"/>
            <w:right w:val="none" w:sz="0" w:space="0" w:color="auto"/>
          </w:divBdr>
        </w:div>
        <w:div w:id="179972613">
          <w:marLeft w:val="360"/>
          <w:marRight w:val="0"/>
          <w:marTop w:val="200"/>
          <w:marBottom w:val="0"/>
          <w:divBdr>
            <w:top w:val="none" w:sz="0" w:space="0" w:color="auto"/>
            <w:left w:val="none" w:sz="0" w:space="0" w:color="auto"/>
            <w:bottom w:val="none" w:sz="0" w:space="0" w:color="auto"/>
            <w:right w:val="none" w:sz="0" w:space="0" w:color="auto"/>
          </w:divBdr>
        </w:div>
        <w:div w:id="8219055">
          <w:marLeft w:val="360"/>
          <w:marRight w:val="0"/>
          <w:marTop w:val="200"/>
          <w:marBottom w:val="0"/>
          <w:divBdr>
            <w:top w:val="none" w:sz="0" w:space="0" w:color="auto"/>
            <w:left w:val="none" w:sz="0" w:space="0" w:color="auto"/>
            <w:bottom w:val="none" w:sz="0" w:space="0" w:color="auto"/>
            <w:right w:val="none" w:sz="0" w:space="0" w:color="auto"/>
          </w:divBdr>
        </w:div>
        <w:div w:id="101540457">
          <w:marLeft w:val="360"/>
          <w:marRight w:val="0"/>
          <w:marTop w:val="200"/>
          <w:marBottom w:val="0"/>
          <w:divBdr>
            <w:top w:val="none" w:sz="0" w:space="0" w:color="auto"/>
            <w:left w:val="none" w:sz="0" w:space="0" w:color="auto"/>
            <w:bottom w:val="none" w:sz="0" w:space="0" w:color="auto"/>
            <w:right w:val="none" w:sz="0" w:space="0" w:color="auto"/>
          </w:divBdr>
        </w:div>
        <w:div w:id="1811170821">
          <w:marLeft w:val="360"/>
          <w:marRight w:val="0"/>
          <w:marTop w:val="200"/>
          <w:marBottom w:val="0"/>
          <w:divBdr>
            <w:top w:val="none" w:sz="0" w:space="0" w:color="auto"/>
            <w:left w:val="none" w:sz="0" w:space="0" w:color="auto"/>
            <w:bottom w:val="none" w:sz="0" w:space="0" w:color="auto"/>
            <w:right w:val="none" w:sz="0" w:space="0" w:color="auto"/>
          </w:divBdr>
        </w:div>
        <w:div w:id="221454372">
          <w:marLeft w:val="360"/>
          <w:marRight w:val="0"/>
          <w:marTop w:val="200"/>
          <w:marBottom w:val="0"/>
          <w:divBdr>
            <w:top w:val="none" w:sz="0" w:space="0" w:color="auto"/>
            <w:left w:val="none" w:sz="0" w:space="0" w:color="auto"/>
            <w:bottom w:val="none" w:sz="0" w:space="0" w:color="auto"/>
            <w:right w:val="none" w:sz="0" w:space="0" w:color="auto"/>
          </w:divBdr>
        </w:div>
        <w:div w:id="856626082">
          <w:marLeft w:val="360"/>
          <w:marRight w:val="0"/>
          <w:marTop w:val="200"/>
          <w:marBottom w:val="0"/>
          <w:divBdr>
            <w:top w:val="none" w:sz="0" w:space="0" w:color="auto"/>
            <w:left w:val="none" w:sz="0" w:space="0" w:color="auto"/>
            <w:bottom w:val="none" w:sz="0" w:space="0" w:color="auto"/>
            <w:right w:val="none" w:sz="0" w:space="0" w:color="auto"/>
          </w:divBdr>
        </w:div>
        <w:div w:id="1277978354">
          <w:marLeft w:val="360"/>
          <w:marRight w:val="0"/>
          <w:marTop w:val="200"/>
          <w:marBottom w:val="0"/>
          <w:divBdr>
            <w:top w:val="none" w:sz="0" w:space="0" w:color="auto"/>
            <w:left w:val="none" w:sz="0" w:space="0" w:color="auto"/>
            <w:bottom w:val="none" w:sz="0" w:space="0" w:color="auto"/>
            <w:right w:val="none" w:sz="0" w:space="0" w:color="auto"/>
          </w:divBdr>
        </w:div>
        <w:div w:id="1872450285">
          <w:marLeft w:val="360"/>
          <w:marRight w:val="0"/>
          <w:marTop w:val="200"/>
          <w:marBottom w:val="0"/>
          <w:divBdr>
            <w:top w:val="none" w:sz="0" w:space="0" w:color="auto"/>
            <w:left w:val="none" w:sz="0" w:space="0" w:color="auto"/>
            <w:bottom w:val="none" w:sz="0" w:space="0" w:color="auto"/>
            <w:right w:val="none" w:sz="0" w:space="0" w:color="auto"/>
          </w:divBdr>
        </w:div>
        <w:div w:id="691763963">
          <w:marLeft w:val="360"/>
          <w:marRight w:val="0"/>
          <w:marTop w:val="200"/>
          <w:marBottom w:val="0"/>
          <w:divBdr>
            <w:top w:val="none" w:sz="0" w:space="0" w:color="auto"/>
            <w:left w:val="none" w:sz="0" w:space="0" w:color="auto"/>
            <w:bottom w:val="none" w:sz="0" w:space="0" w:color="auto"/>
            <w:right w:val="none" w:sz="0" w:space="0" w:color="auto"/>
          </w:divBdr>
        </w:div>
        <w:div w:id="1620068023">
          <w:marLeft w:val="360"/>
          <w:marRight w:val="0"/>
          <w:marTop w:val="200"/>
          <w:marBottom w:val="0"/>
          <w:divBdr>
            <w:top w:val="none" w:sz="0" w:space="0" w:color="auto"/>
            <w:left w:val="none" w:sz="0" w:space="0" w:color="auto"/>
            <w:bottom w:val="none" w:sz="0" w:space="0" w:color="auto"/>
            <w:right w:val="none" w:sz="0" w:space="0" w:color="auto"/>
          </w:divBdr>
        </w:div>
        <w:div w:id="667171704">
          <w:marLeft w:val="360"/>
          <w:marRight w:val="0"/>
          <w:marTop w:val="200"/>
          <w:marBottom w:val="0"/>
          <w:divBdr>
            <w:top w:val="none" w:sz="0" w:space="0" w:color="auto"/>
            <w:left w:val="none" w:sz="0" w:space="0" w:color="auto"/>
            <w:bottom w:val="none" w:sz="0" w:space="0" w:color="auto"/>
            <w:right w:val="none" w:sz="0" w:space="0" w:color="auto"/>
          </w:divBdr>
        </w:div>
        <w:div w:id="728573743">
          <w:marLeft w:val="360"/>
          <w:marRight w:val="0"/>
          <w:marTop w:val="200"/>
          <w:marBottom w:val="0"/>
          <w:divBdr>
            <w:top w:val="none" w:sz="0" w:space="0" w:color="auto"/>
            <w:left w:val="none" w:sz="0" w:space="0" w:color="auto"/>
            <w:bottom w:val="none" w:sz="0" w:space="0" w:color="auto"/>
            <w:right w:val="none" w:sz="0" w:space="0" w:color="auto"/>
          </w:divBdr>
        </w:div>
      </w:divsChild>
    </w:div>
    <w:div w:id="1377775116">
      <w:bodyDiv w:val="1"/>
      <w:marLeft w:val="0"/>
      <w:marRight w:val="0"/>
      <w:marTop w:val="0"/>
      <w:marBottom w:val="0"/>
      <w:divBdr>
        <w:top w:val="none" w:sz="0" w:space="0" w:color="auto"/>
        <w:left w:val="none" w:sz="0" w:space="0" w:color="auto"/>
        <w:bottom w:val="none" w:sz="0" w:space="0" w:color="auto"/>
        <w:right w:val="none" w:sz="0" w:space="0" w:color="auto"/>
      </w:divBdr>
      <w:divsChild>
        <w:div w:id="295112182">
          <w:marLeft w:val="446"/>
          <w:marRight w:val="0"/>
          <w:marTop w:val="200"/>
          <w:marBottom w:val="0"/>
          <w:divBdr>
            <w:top w:val="none" w:sz="0" w:space="0" w:color="auto"/>
            <w:left w:val="none" w:sz="0" w:space="0" w:color="auto"/>
            <w:bottom w:val="none" w:sz="0" w:space="0" w:color="auto"/>
            <w:right w:val="none" w:sz="0" w:space="0" w:color="auto"/>
          </w:divBdr>
        </w:div>
        <w:div w:id="398871462">
          <w:marLeft w:val="446"/>
          <w:marRight w:val="0"/>
          <w:marTop w:val="200"/>
          <w:marBottom w:val="0"/>
          <w:divBdr>
            <w:top w:val="none" w:sz="0" w:space="0" w:color="auto"/>
            <w:left w:val="none" w:sz="0" w:space="0" w:color="auto"/>
            <w:bottom w:val="none" w:sz="0" w:space="0" w:color="auto"/>
            <w:right w:val="none" w:sz="0" w:space="0" w:color="auto"/>
          </w:divBdr>
        </w:div>
        <w:div w:id="439492152">
          <w:marLeft w:val="446"/>
          <w:marRight w:val="0"/>
          <w:marTop w:val="200"/>
          <w:marBottom w:val="0"/>
          <w:divBdr>
            <w:top w:val="none" w:sz="0" w:space="0" w:color="auto"/>
            <w:left w:val="none" w:sz="0" w:space="0" w:color="auto"/>
            <w:bottom w:val="none" w:sz="0" w:space="0" w:color="auto"/>
            <w:right w:val="none" w:sz="0" w:space="0" w:color="auto"/>
          </w:divBdr>
        </w:div>
        <w:div w:id="922835272">
          <w:marLeft w:val="446"/>
          <w:marRight w:val="0"/>
          <w:marTop w:val="200"/>
          <w:marBottom w:val="0"/>
          <w:divBdr>
            <w:top w:val="none" w:sz="0" w:space="0" w:color="auto"/>
            <w:left w:val="none" w:sz="0" w:space="0" w:color="auto"/>
            <w:bottom w:val="none" w:sz="0" w:space="0" w:color="auto"/>
            <w:right w:val="none" w:sz="0" w:space="0" w:color="auto"/>
          </w:divBdr>
        </w:div>
      </w:divsChild>
    </w:div>
    <w:div w:id="1686520515">
      <w:bodyDiv w:val="1"/>
      <w:marLeft w:val="0"/>
      <w:marRight w:val="0"/>
      <w:marTop w:val="0"/>
      <w:marBottom w:val="0"/>
      <w:divBdr>
        <w:top w:val="none" w:sz="0" w:space="0" w:color="auto"/>
        <w:left w:val="none" w:sz="0" w:space="0" w:color="auto"/>
        <w:bottom w:val="none" w:sz="0" w:space="0" w:color="auto"/>
        <w:right w:val="none" w:sz="0" w:space="0" w:color="auto"/>
      </w:divBdr>
    </w:div>
    <w:div w:id="1703356528">
      <w:bodyDiv w:val="1"/>
      <w:marLeft w:val="0"/>
      <w:marRight w:val="0"/>
      <w:marTop w:val="0"/>
      <w:marBottom w:val="0"/>
      <w:divBdr>
        <w:top w:val="none" w:sz="0" w:space="0" w:color="auto"/>
        <w:left w:val="none" w:sz="0" w:space="0" w:color="auto"/>
        <w:bottom w:val="none" w:sz="0" w:space="0" w:color="auto"/>
        <w:right w:val="none" w:sz="0" w:space="0" w:color="auto"/>
      </w:divBdr>
      <w:divsChild>
        <w:div w:id="545068648">
          <w:marLeft w:val="360"/>
          <w:marRight w:val="0"/>
          <w:marTop w:val="200"/>
          <w:marBottom w:val="0"/>
          <w:divBdr>
            <w:top w:val="none" w:sz="0" w:space="0" w:color="auto"/>
            <w:left w:val="none" w:sz="0" w:space="0" w:color="auto"/>
            <w:bottom w:val="none" w:sz="0" w:space="0" w:color="auto"/>
            <w:right w:val="none" w:sz="0" w:space="0" w:color="auto"/>
          </w:divBdr>
        </w:div>
        <w:div w:id="1509294869">
          <w:marLeft w:val="360"/>
          <w:marRight w:val="0"/>
          <w:marTop w:val="200"/>
          <w:marBottom w:val="0"/>
          <w:divBdr>
            <w:top w:val="none" w:sz="0" w:space="0" w:color="auto"/>
            <w:left w:val="none" w:sz="0" w:space="0" w:color="auto"/>
            <w:bottom w:val="none" w:sz="0" w:space="0" w:color="auto"/>
            <w:right w:val="none" w:sz="0" w:space="0" w:color="auto"/>
          </w:divBdr>
        </w:div>
        <w:div w:id="2021423792">
          <w:marLeft w:val="360"/>
          <w:marRight w:val="0"/>
          <w:marTop w:val="200"/>
          <w:marBottom w:val="0"/>
          <w:divBdr>
            <w:top w:val="none" w:sz="0" w:space="0" w:color="auto"/>
            <w:left w:val="none" w:sz="0" w:space="0" w:color="auto"/>
            <w:bottom w:val="none" w:sz="0" w:space="0" w:color="auto"/>
            <w:right w:val="none" w:sz="0" w:space="0" w:color="auto"/>
          </w:divBdr>
        </w:div>
        <w:div w:id="1520582372">
          <w:marLeft w:val="360"/>
          <w:marRight w:val="0"/>
          <w:marTop w:val="200"/>
          <w:marBottom w:val="0"/>
          <w:divBdr>
            <w:top w:val="none" w:sz="0" w:space="0" w:color="auto"/>
            <w:left w:val="none" w:sz="0" w:space="0" w:color="auto"/>
            <w:bottom w:val="none" w:sz="0" w:space="0" w:color="auto"/>
            <w:right w:val="none" w:sz="0" w:space="0" w:color="auto"/>
          </w:divBdr>
        </w:div>
        <w:div w:id="1597787446">
          <w:marLeft w:val="360"/>
          <w:marRight w:val="0"/>
          <w:marTop w:val="200"/>
          <w:marBottom w:val="0"/>
          <w:divBdr>
            <w:top w:val="none" w:sz="0" w:space="0" w:color="auto"/>
            <w:left w:val="none" w:sz="0" w:space="0" w:color="auto"/>
            <w:bottom w:val="none" w:sz="0" w:space="0" w:color="auto"/>
            <w:right w:val="none" w:sz="0" w:space="0" w:color="auto"/>
          </w:divBdr>
        </w:div>
        <w:div w:id="1131895821">
          <w:marLeft w:val="360"/>
          <w:marRight w:val="0"/>
          <w:marTop w:val="200"/>
          <w:marBottom w:val="0"/>
          <w:divBdr>
            <w:top w:val="none" w:sz="0" w:space="0" w:color="auto"/>
            <w:left w:val="none" w:sz="0" w:space="0" w:color="auto"/>
            <w:bottom w:val="none" w:sz="0" w:space="0" w:color="auto"/>
            <w:right w:val="none" w:sz="0" w:space="0" w:color="auto"/>
          </w:divBdr>
        </w:div>
        <w:div w:id="307436771">
          <w:marLeft w:val="360"/>
          <w:marRight w:val="0"/>
          <w:marTop w:val="200"/>
          <w:marBottom w:val="0"/>
          <w:divBdr>
            <w:top w:val="none" w:sz="0" w:space="0" w:color="auto"/>
            <w:left w:val="none" w:sz="0" w:space="0" w:color="auto"/>
            <w:bottom w:val="none" w:sz="0" w:space="0" w:color="auto"/>
            <w:right w:val="none" w:sz="0" w:space="0" w:color="auto"/>
          </w:divBdr>
        </w:div>
        <w:div w:id="580067953">
          <w:marLeft w:val="360"/>
          <w:marRight w:val="0"/>
          <w:marTop w:val="200"/>
          <w:marBottom w:val="0"/>
          <w:divBdr>
            <w:top w:val="none" w:sz="0" w:space="0" w:color="auto"/>
            <w:left w:val="none" w:sz="0" w:space="0" w:color="auto"/>
            <w:bottom w:val="none" w:sz="0" w:space="0" w:color="auto"/>
            <w:right w:val="none" w:sz="0" w:space="0" w:color="auto"/>
          </w:divBdr>
        </w:div>
      </w:divsChild>
    </w:div>
    <w:div w:id="1803231947">
      <w:bodyDiv w:val="1"/>
      <w:marLeft w:val="0"/>
      <w:marRight w:val="0"/>
      <w:marTop w:val="0"/>
      <w:marBottom w:val="0"/>
      <w:divBdr>
        <w:top w:val="none" w:sz="0" w:space="0" w:color="auto"/>
        <w:left w:val="none" w:sz="0" w:space="0" w:color="auto"/>
        <w:bottom w:val="none" w:sz="0" w:space="0" w:color="auto"/>
        <w:right w:val="none" w:sz="0" w:space="0" w:color="auto"/>
      </w:divBdr>
      <w:divsChild>
        <w:div w:id="1651012014">
          <w:marLeft w:val="360"/>
          <w:marRight w:val="0"/>
          <w:marTop w:val="200"/>
          <w:marBottom w:val="0"/>
          <w:divBdr>
            <w:top w:val="none" w:sz="0" w:space="0" w:color="auto"/>
            <w:left w:val="none" w:sz="0" w:space="0" w:color="auto"/>
            <w:bottom w:val="none" w:sz="0" w:space="0" w:color="auto"/>
            <w:right w:val="none" w:sz="0" w:space="0" w:color="auto"/>
          </w:divBdr>
        </w:div>
        <w:div w:id="307515940">
          <w:marLeft w:val="360"/>
          <w:marRight w:val="0"/>
          <w:marTop w:val="200"/>
          <w:marBottom w:val="0"/>
          <w:divBdr>
            <w:top w:val="none" w:sz="0" w:space="0" w:color="auto"/>
            <w:left w:val="none" w:sz="0" w:space="0" w:color="auto"/>
            <w:bottom w:val="none" w:sz="0" w:space="0" w:color="auto"/>
            <w:right w:val="none" w:sz="0" w:space="0" w:color="auto"/>
          </w:divBdr>
        </w:div>
        <w:div w:id="1525629993">
          <w:marLeft w:val="360"/>
          <w:marRight w:val="0"/>
          <w:marTop w:val="200"/>
          <w:marBottom w:val="0"/>
          <w:divBdr>
            <w:top w:val="none" w:sz="0" w:space="0" w:color="auto"/>
            <w:left w:val="none" w:sz="0" w:space="0" w:color="auto"/>
            <w:bottom w:val="none" w:sz="0" w:space="0" w:color="auto"/>
            <w:right w:val="none" w:sz="0" w:space="0" w:color="auto"/>
          </w:divBdr>
        </w:div>
      </w:divsChild>
    </w:div>
    <w:div w:id="2050177418">
      <w:bodyDiv w:val="1"/>
      <w:marLeft w:val="0"/>
      <w:marRight w:val="0"/>
      <w:marTop w:val="0"/>
      <w:marBottom w:val="0"/>
      <w:divBdr>
        <w:top w:val="none" w:sz="0" w:space="0" w:color="auto"/>
        <w:left w:val="none" w:sz="0" w:space="0" w:color="auto"/>
        <w:bottom w:val="none" w:sz="0" w:space="0" w:color="auto"/>
        <w:right w:val="none" w:sz="0" w:space="0" w:color="auto"/>
      </w:divBdr>
    </w:div>
    <w:div w:id="2078048254">
      <w:bodyDiv w:val="1"/>
      <w:marLeft w:val="0"/>
      <w:marRight w:val="0"/>
      <w:marTop w:val="0"/>
      <w:marBottom w:val="0"/>
      <w:divBdr>
        <w:top w:val="none" w:sz="0" w:space="0" w:color="auto"/>
        <w:left w:val="none" w:sz="0" w:space="0" w:color="auto"/>
        <w:bottom w:val="none" w:sz="0" w:space="0" w:color="auto"/>
        <w:right w:val="none" w:sz="0" w:space="0" w:color="auto"/>
      </w:divBdr>
    </w:div>
    <w:div w:id="2125494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ikoumene.org/resources/publications/hope-for-children-through-climate-justice" TargetMode="External"/><Relationship Id="rId18" Type="http://schemas.openxmlformats.org/officeDocument/2006/relationships/hyperlink" Target="https://www.safefutureshub.org/events/understanding-and-responding-to-harmful-sexual-behaviours-in-childr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docs.google.com/presentation/d/1BUtxb_k0J2bEZqny61sDsGQ9KO48EuIr/edit?usp=sharing&amp;ouid=112131662586664912625&amp;rtpof=true&amp;sd=true" TargetMode="External"/><Relationship Id="rId7" Type="http://schemas.openxmlformats.org/officeDocument/2006/relationships/settings" Target="settings.xml"/><Relationship Id="rId12" Type="http://schemas.openxmlformats.org/officeDocument/2006/relationships/hyperlink" Target="https://www.unicef.org/innocenti/reports/parenting-programmes-reduce-violence-against-children-and-women" TargetMode="External"/><Relationship Id="rId17" Type="http://schemas.openxmlformats.org/officeDocument/2006/relationships/hyperlink" Target="https://www.safefutureshub.org/resources/building-safe-futures-solutions-to-end-childhood-sexual-violen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lan-international.org/publications/real-choices-real-lives/" TargetMode="External"/><Relationship Id="rId20" Type="http://schemas.openxmlformats.org/officeDocument/2006/relationships/hyperlink" Target="https://lipvac.iidcug.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mc.ncbi.nlm.nih.gov/articles/PMC4990514/" TargetMode="External"/><Relationship Id="rId5" Type="http://schemas.openxmlformats.org/officeDocument/2006/relationships/numbering" Target="numbering.xml"/><Relationship Id="rId15" Type="http://schemas.openxmlformats.org/officeDocument/2006/relationships/hyperlink" Target="https://www.sciencedirect.com/science/article/pii/S2352464225002147?dgcid=author" TargetMode="External"/><Relationship Id="rId23" Type="http://schemas.openxmlformats.org/officeDocument/2006/relationships/hyperlink" Target="https://www.unwomen.org/en/digital-library/publications/2020/07/respect-women-implementation-packag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cs.google.com/presentation/d/1BUtxb_k0J2bEZqny61sDsGQ9KO48EuIr/edit?usp=sharing&amp;ouid=112131662586664912625&amp;rtpof=true&amp;sd=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ssafrica.org/events/online-parenting-support-helping-millions-of-caregivers-prevent-violence" TargetMode="External"/><Relationship Id="rId22" Type="http://schemas.openxmlformats.org/officeDocument/2006/relationships/hyperlink" Target="https://www.nber.org/programs-projects/projects-and-centers/moving-opportunity?page=1&amp;perPage=50"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a25d102-014a-45d6-9bdd-ee1d6a09e180" xsi:nil="true"/>
    <lcf76f155ced4ddcb4097134ff3c332f xmlns="68e7140b-fa02-48d1-827b-d60d057bac7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F5215C2B830B42B0E140D0E693FD4E" ma:contentTypeVersion="14" ma:contentTypeDescription="Create a new document." ma:contentTypeScope="" ma:versionID="94f6ff18cee4bfce170282ee186f4384">
  <xsd:schema xmlns:xsd="http://www.w3.org/2001/XMLSchema" xmlns:xs="http://www.w3.org/2001/XMLSchema" xmlns:p="http://schemas.microsoft.com/office/2006/metadata/properties" xmlns:ns2="68e7140b-fa02-48d1-827b-d60d057bac72" xmlns:ns3="1a25d102-014a-45d6-9bdd-ee1d6a09e180" targetNamespace="http://schemas.microsoft.com/office/2006/metadata/properties" ma:root="true" ma:fieldsID="51e42946021dc66a0a04caa90e7b94bf" ns2:_="" ns3:_="">
    <xsd:import namespace="68e7140b-fa02-48d1-827b-d60d057bac72"/>
    <xsd:import namespace="1a25d102-014a-45d6-9bdd-ee1d6a09e1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7140b-fa02-48d1-827b-d60d057bac7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4543491-a4fb-4a62-986e-8971c6f327c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25d102-014a-45d6-9bdd-ee1d6a09e1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075408d-5453-4e21-9baf-4635cd432905}" ma:internalName="TaxCatchAll" ma:showField="CatchAllData" ma:web="1a25d102-014a-45d6-9bdd-ee1d6a09e1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CBE6E-0552-D840-BFA4-6283FE222EF2}">
  <ds:schemaRefs>
    <ds:schemaRef ds:uri="http://schemas.openxmlformats.org/officeDocument/2006/bibliography"/>
  </ds:schemaRefs>
</ds:datastoreItem>
</file>

<file path=customXml/itemProps2.xml><?xml version="1.0" encoding="utf-8"?>
<ds:datastoreItem xmlns:ds="http://schemas.openxmlformats.org/officeDocument/2006/customXml" ds:itemID="{0D1D0233-F090-4DB4-9946-61EF7C5C9E3C}">
  <ds:schemaRefs>
    <ds:schemaRef ds:uri="http://schemas.microsoft.com/sharepoint/v3/contenttype/forms"/>
  </ds:schemaRefs>
</ds:datastoreItem>
</file>

<file path=customXml/itemProps3.xml><?xml version="1.0" encoding="utf-8"?>
<ds:datastoreItem xmlns:ds="http://schemas.openxmlformats.org/officeDocument/2006/customXml" ds:itemID="{70BDF8DE-E4C2-416B-A5BA-0B62BB60A5FC}">
  <ds:schemaRefs>
    <ds:schemaRef ds:uri="http://schemas.microsoft.com/office/2006/metadata/properties"/>
    <ds:schemaRef ds:uri="http://schemas.microsoft.com/office/infopath/2007/PartnerControls"/>
    <ds:schemaRef ds:uri="1a25d102-014a-45d6-9bdd-ee1d6a09e180"/>
    <ds:schemaRef ds:uri="68e7140b-fa02-48d1-827b-d60d057bac72"/>
  </ds:schemaRefs>
</ds:datastoreItem>
</file>

<file path=customXml/itemProps4.xml><?xml version="1.0" encoding="utf-8"?>
<ds:datastoreItem xmlns:ds="http://schemas.openxmlformats.org/officeDocument/2006/customXml" ds:itemID="{095985EA-4866-4116-AFF0-5911C9452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7140b-fa02-48d1-827b-d60d057bac72"/>
    <ds:schemaRef ds:uri="1a25d102-014a-45d6-9bdd-ee1d6a09e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18</Pages>
  <Words>4790</Words>
  <Characters>27308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Jody van der Heyde</cp:lastModifiedBy>
  <cp:revision>409</cp:revision>
  <cp:lastPrinted>2025-04-16T12:27:00Z</cp:lastPrinted>
  <dcterms:created xsi:type="dcterms:W3CDTF">2025-04-16T12:27:00Z</dcterms:created>
  <dcterms:modified xsi:type="dcterms:W3CDTF">2025-11-14T12:38:00Z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0x0101005DF5215C2B830B42B0E140D0E693FD4E</vt:lpwstr>
  </property>
  <property fmtid="{D5CDD505-2E9C-101B-9397-08002B2CF9AE}" pid="3" name="Order">
    <vt:r8>400</vt:r8>
  </property>
  <property fmtid="{D5CDD505-2E9C-101B-9397-08002B2CF9AE}" pid="4" name="MediaServiceImageTags">
    <vt:lpwstr/>
  </property>
</Properties>
</file>